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35E7" w14:textId="1B9A5A32" w:rsidR="00A31A88" w:rsidRPr="007879C8" w:rsidRDefault="00A31A88" w:rsidP="00F80BBB">
      <w:pPr>
        <w:ind w:right="-22" w:firstLine="426"/>
        <w:rPr>
          <w:rFonts w:ascii="Arial" w:hAnsi="Arial" w:cs="Arial"/>
        </w:rPr>
      </w:pPr>
    </w:p>
    <w:p w14:paraId="693BCB6A" w14:textId="77777777" w:rsidR="00A31A88" w:rsidRPr="007879C8" w:rsidRDefault="00A31A88">
      <w:pPr>
        <w:ind w:right="-22" w:firstLine="426"/>
        <w:rPr>
          <w:rFonts w:ascii="Arial" w:hAnsi="Arial" w:cs="Arial"/>
        </w:rPr>
      </w:pPr>
    </w:p>
    <w:p w14:paraId="35F78769" w14:textId="77777777" w:rsidR="00A31A88" w:rsidRPr="007879C8" w:rsidRDefault="00A31A88">
      <w:pPr>
        <w:ind w:right="-22" w:firstLine="426"/>
        <w:rPr>
          <w:rFonts w:ascii="Arial" w:hAnsi="Arial" w:cs="Arial"/>
        </w:rPr>
      </w:pPr>
    </w:p>
    <w:p w14:paraId="7412A22E" w14:textId="77777777" w:rsidR="00A31A88" w:rsidRPr="007879C8" w:rsidRDefault="00A31A88">
      <w:pPr>
        <w:ind w:right="-22" w:firstLine="426"/>
        <w:rPr>
          <w:rFonts w:ascii="Arial" w:hAnsi="Arial" w:cs="Arial"/>
        </w:rPr>
      </w:pPr>
    </w:p>
    <w:p w14:paraId="09E4B327" w14:textId="77777777" w:rsidR="00A31A88" w:rsidRPr="007879C8" w:rsidRDefault="00A31A88">
      <w:pPr>
        <w:ind w:right="-22" w:firstLine="426"/>
        <w:rPr>
          <w:rFonts w:ascii="Arial" w:hAnsi="Arial" w:cs="Arial"/>
        </w:rPr>
      </w:pPr>
    </w:p>
    <w:p w14:paraId="25B99D23" w14:textId="77777777" w:rsidR="00A31A88" w:rsidRPr="007879C8" w:rsidRDefault="00A31A88">
      <w:pPr>
        <w:ind w:right="-22" w:firstLine="426"/>
        <w:rPr>
          <w:rFonts w:ascii="Arial" w:hAnsi="Arial" w:cs="Arial"/>
        </w:rPr>
      </w:pPr>
    </w:p>
    <w:p w14:paraId="5CCE0382" w14:textId="77777777" w:rsidR="00A31A88" w:rsidRPr="007879C8" w:rsidRDefault="0049055E">
      <w:pPr>
        <w:ind w:right="-22" w:firstLine="426"/>
        <w:rPr>
          <w:rFonts w:ascii="Arial" w:hAnsi="Arial" w:cs="Arial"/>
        </w:rPr>
      </w:pPr>
      <w:r w:rsidRPr="007879C8">
        <w:rPr>
          <w:rFonts w:ascii="Arial" w:hAnsi="Arial" w:cs="Arial"/>
          <w:color w:val="434343"/>
        </w:rPr>
        <w:br/>
      </w:r>
    </w:p>
    <w:p w14:paraId="66696A1E" w14:textId="77777777" w:rsidR="00A31A88" w:rsidRPr="007879C8" w:rsidRDefault="00A31A88">
      <w:pPr>
        <w:ind w:right="-22" w:firstLine="426"/>
        <w:rPr>
          <w:rFonts w:ascii="Arial" w:hAnsi="Arial" w:cs="Arial"/>
        </w:rPr>
      </w:pPr>
    </w:p>
    <w:p w14:paraId="7518DD35" w14:textId="77777777" w:rsidR="00A31A88" w:rsidRPr="007879C8" w:rsidRDefault="00A31A88">
      <w:pPr>
        <w:ind w:right="-22" w:firstLine="426"/>
        <w:rPr>
          <w:rFonts w:ascii="Arial" w:hAnsi="Arial" w:cs="Arial"/>
        </w:rPr>
      </w:pPr>
    </w:p>
    <w:p w14:paraId="55EB3210" w14:textId="77777777" w:rsidR="00A31A88" w:rsidRPr="007879C8" w:rsidRDefault="00A31A88">
      <w:pPr>
        <w:ind w:right="-22" w:firstLine="426"/>
        <w:rPr>
          <w:rFonts w:ascii="Arial" w:hAnsi="Arial" w:cs="Arial"/>
        </w:rPr>
      </w:pPr>
    </w:p>
    <w:p w14:paraId="3AEC7ABC" w14:textId="77777777" w:rsidR="00A31A88" w:rsidRPr="007879C8" w:rsidRDefault="00A31A88">
      <w:pPr>
        <w:ind w:right="-22" w:firstLine="426"/>
        <w:rPr>
          <w:rFonts w:ascii="Arial" w:hAnsi="Arial" w:cs="Arial"/>
        </w:rPr>
      </w:pPr>
    </w:p>
    <w:p w14:paraId="1D2D5FDB" w14:textId="77777777" w:rsidR="00A31A88" w:rsidRPr="007879C8" w:rsidRDefault="00A31A88">
      <w:pPr>
        <w:ind w:right="-22" w:firstLine="426"/>
        <w:rPr>
          <w:rFonts w:ascii="Arial" w:hAnsi="Arial" w:cs="Arial"/>
        </w:rPr>
      </w:pPr>
    </w:p>
    <w:p w14:paraId="70C31B10" w14:textId="77777777" w:rsidR="00A31A88" w:rsidRPr="00062806" w:rsidRDefault="00A31A88">
      <w:pPr>
        <w:ind w:right="-22" w:firstLine="426"/>
        <w:rPr>
          <w:rFonts w:ascii="Arial" w:hAnsi="Arial" w:cs="Arial"/>
          <w:sz w:val="20"/>
          <w:szCs w:val="20"/>
        </w:rPr>
      </w:pPr>
    </w:p>
    <w:p w14:paraId="07F23219" w14:textId="77777777" w:rsidR="00A31A88" w:rsidRPr="007879C8" w:rsidRDefault="00A31A88">
      <w:pPr>
        <w:ind w:right="-22" w:firstLine="426"/>
        <w:rPr>
          <w:rFonts w:ascii="Arial" w:hAnsi="Arial" w:cs="Arial"/>
        </w:rPr>
      </w:pPr>
    </w:p>
    <w:p w14:paraId="7178912A" w14:textId="77777777" w:rsidR="00A31A88" w:rsidRPr="007879C8" w:rsidRDefault="00A31A88">
      <w:pPr>
        <w:ind w:right="-22" w:firstLine="426"/>
        <w:rPr>
          <w:rFonts w:ascii="Arial" w:hAnsi="Arial" w:cs="Arial"/>
        </w:rPr>
      </w:pPr>
    </w:p>
    <w:p w14:paraId="3965FF48" w14:textId="77777777" w:rsidR="00815DAD" w:rsidRPr="007879C8" w:rsidRDefault="00815DAD">
      <w:pPr>
        <w:ind w:right="-22" w:firstLine="426"/>
        <w:rPr>
          <w:rFonts w:ascii="Arial" w:hAnsi="Arial" w:cs="Arial"/>
        </w:rPr>
      </w:pPr>
    </w:p>
    <w:p w14:paraId="2B41C141" w14:textId="635BE62B" w:rsidR="00431D93" w:rsidRPr="00470619" w:rsidRDefault="00431D93" w:rsidP="00A15C45">
      <w:pPr>
        <w:tabs>
          <w:tab w:val="left" w:pos="9360"/>
        </w:tabs>
        <w:autoSpaceDE w:val="0"/>
        <w:autoSpaceDN w:val="0"/>
        <w:adjustRightInd w:val="0"/>
        <w:spacing w:line="276" w:lineRule="auto"/>
        <w:ind w:right="-22"/>
        <w:jc w:val="center"/>
        <w:outlineLvl w:val="0"/>
        <w:rPr>
          <w:rFonts w:ascii="Arial" w:hAnsi="Arial" w:cs="Arial"/>
          <w:b/>
          <w:bCs/>
          <w:color w:val="000000"/>
          <w:sz w:val="25"/>
          <w:szCs w:val="25"/>
        </w:rPr>
      </w:pPr>
      <w:r w:rsidRPr="00470619">
        <w:rPr>
          <w:rFonts w:ascii="Arial" w:hAnsi="Arial" w:cs="Arial"/>
          <w:b/>
          <w:color w:val="000000"/>
          <w:sz w:val="25"/>
          <w:szCs w:val="25"/>
        </w:rPr>
        <w:t>AGREEMENT FOR MEDIUM</w:t>
      </w:r>
      <w:r w:rsidRPr="00470619">
        <w:rPr>
          <w:rFonts w:ascii="Arial" w:hAnsi="Arial" w:cs="Arial"/>
          <w:b/>
          <w:bCs/>
          <w:color w:val="000000"/>
          <w:sz w:val="25"/>
          <w:szCs w:val="25"/>
        </w:rPr>
        <w:t xml:space="preserve"> TERM OPEN ACCESS</w:t>
      </w:r>
    </w:p>
    <w:p w14:paraId="149F9C41" w14:textId="7FD16A0C" w:rsidR="00431D93" w:rsidRPr="00470619" w:rsidRDefault="00431D93" w:rsidP="00A15C45">
      <w:pPr>
        <w:tabs>
          <w:tab w:val="left" w:pos="9360"/>
        </w:tabs>
        <w:autoSpaceDE w:val="0"/>
        <w:autoSpaceDN w:val="0"/>
        <w:adjustRightInd w:val="0"/>
        <w:spacing w:line="276" w:lineRule="auto"/>
        <w:ind w:right="-22"/>
        <w:jc w:val="center"/>
        <w:outlineLvl w:val="0"/>
        <w:rPr>
          <w:rFonts w:ascii="Arial" w:hAnsi="Arial" w:cs="Arial"/>
          <w:b/>
          <w:color w:val="000000"/>
          <w:sz w:val="25"/>
          <w:szCs w:val="25"/>
        </w:rPr>
      </w:pPr>
      <w:r w:rsidRPr="00470619">
        <w:rPr>
          <w:rFonts w:ascii="Arial" w:hAnsi="Arial" w:cs="Arial"/>
          <w:b/>
          <w:color w:val="000000"/>
          <w:sz w:val="25"/>
          <w:szCs w:val="25"/>
        </w:rPr>
        <w:t>BETWEEN</w:t>
      </w:r>
    </w:p>
    <w:p w14:paraId="4A3A2196" w14:textId="1FDE49C5" w:rsidR="00431D93" w:rsidRPr="00470619" w:rsidRDefault="00D8383D" w:rsidP="00A15C45">
      <w:pPr>
        <w:tabs>
          <w:tab w:val="left" w:pos="9360"/>
        </w:tabs>
        <w:autoSpaceDE w:val="0"/>
        <w:autoSpaceDN w:val="0"/>
        <w:adjustRightInd w:val="0"/>
        <w:spacing w:line="276" w:lineRule="auto"/>
        <w:ind w:right="-22"/>
        <w:jc w:val="center"/>
        <w:outlineLvl w:val="0"/>
        <w:rPr>
          <w:rFonts w:ascii="Arial" w:hAnsi="Arial" w:cs="Arial"/>
          <w:b/>
          <w:color w:val="000000"/>
          <w:sz w:val="25"/>
          <w:szCs w:val="25"/>
        </w:rPr>
      </w:pPr>
      <w:r w:rsidRPr="00470619">
        <w:rPr>
          <w:rFonts w:ascii="Arial" w:hAnsi="Arial" w:cs="Arial"/>
          <w:b/>
          <w:color w:val="000000"/>
          <w:sz w:val="25"/>
          <w:szCs w:val="25"/>
        </w:rPr>
        <w:t>CENTRAL TRANSMISSION UTILITY</w:t>
      </w:r>
      <w:r w:rsidR="00431D93" w:rsidRPr="00470619">
        <w:rPr>
          <w:rFonts w:ascii="Arial" w:hAnsi="Arial" w:cs="Arial"/>
          <w:b/>
          <w:color w:val="000000"/>
          <w:sz w:val="25"/>
          <w:szCs w:val="25"/>
        </w:rPr>
        <w:t xml:space="preserve"> OF INDIA </w:t>
      </w:r>
      <w:r w:rsidRPr="00470619">
        <w:rPr>
          <w:rFonts w:ascii="Arial" w:hAnsi="Arial" w:cs="Arial"/>
          <w:b/>
          <w:color w:val="000000"/>
          <w:sz w:val="25"/>
          <w:szCs w:val="25"/>
        </w:rPr>
        <w:t>LIMITED</w:t>
      </w:r>
    </w:p>
    <w:p w14:paraId="33274545" w14:textId="2DC0C456" w:rsidR="00431D93" w:rsidRPr="00470619" w:rsidRDefault="00431D93" w:rsidP="00A15C45">
      <w:pPr>
        <w:tabs>
          <w:tab w:val="left" w:pos="9360"/>
        </w:tabs>
        <w:autoSpaceDE w:val="0"/>
        <w:autoSpaceDN w:val="0"/>
        <w:adjustRightInd w:val="0"/>
        <w:spacing w:line="276" w:lineRule="auto"/>
        <w:ind w:right="-22"/>
        <w:jc w:val="center"/>
        <w:outlineLvl w:val="0"/>
        <w:rPr>
          <w:rFonts w:ascii="Arial" w:hAnsi="Arial" w:cs="Arial"/>
          <w:b/>
          <w:color w:val="000000"/>
          <w:sz w:val="25"/>
          <w:szCs w:val="25"/>
        </w:rPr>
      </w:pPr>
      <w:r w:rsidRPr="00470619">
        <w:rPr>
          <w:rFonts w:ascii="Arial" w:hAnsi="Arial" w:cs="Arial"/>
          <w:b/>
          <w:color w:val="000000"/>
          <w:sz w:val="25"/>
          <w:szCs w:val="25"/>
        </w:rPr>
        <w:t>AND</w:t>
      </w:r>
    </w:p>
    <w:p w14:paraId="31E2B258" w14:textId="6A384BAA" w:rsidR="00C91963" w:rsidRPr="00470619" w:rsidRDefault="003F26E0" w:rsidP="00A15C45">
      <w:pPr>
        <w:tabs>
          <w:tab w:val="left" w:pos="9360"/>
        </w:tabs>
        <w:autoSpaceDE w:val="0"/>
        <w:autoSpaceDN w:val="0"/>
        <w:adjustRightInd w:val="0"/>
        <w:spacing w:line="276" w:lineRule="auto"/>
        <w:ind w:right="-22"/>
        <w:jc w:val="center"/>
        <w:outlineLvl w:val="0"/>
        <w:rPr>
          <w:rFonts w:ascii="Arial" w:hAnsi="Arial" w:cs="Arial"/>
          <w:b/>
          <w:bCs/>
          <w:color w:val="000000"/>
          <w:sz w:val="25"/>
          <w:szCs w:val="25"/>
        </w:rPr>
      </w:pPr>
      <w:r>
        <w:rPr>
          <w:rFonts w:ascii="Arial" w:hAnsi="Arial" w:cs="Arial"/>
          <w:b/>
          <w:bCs/>
          <w:color w:val="000000"/>
          <w:sz w:val="25"/>
          <w:szCs w:val="25"/>
        </w:rPr>
        <w:t>Party name</w:t>
      </w:r>
    </w:p>
    <w:p w14:paraId="3FCCD268" w14:textId="77777777" w:rsidR="00E63CAF" w:rsidRPr="00431D93" w:rsidRDefault="00E63CAF">
      <w:pPr>
        <w:autoSpaceDE w:val="0"/>
        <w:autoSpaceDN w:val="0"/>
        <w:adjustRightInd w:val="0"/>
        <w:ind w:right="-22" w:firstLine="426"/>
        <w:jc w:val="center"/>
        <w:rPr>
          <w:rFonts w:ascii="Arial" w:hAnsi="Arial" w:cs="Arial"/>
          <w:b/>
          <w:bCs/>
          <w:color w:val="000000"/>
        </w:rPr>
      </w:pPr>
    </w:p>
    <w:p w14:paraId="49350C9A" w14:textId="1530AB50" w:rsidR="00635941" w:rsidRDefault="00431D93" w:rsidP="00BD36C3">
      <w:pPr>
        <w:autoSpaceDE w:val="0"/>
        <w:autoSpaceDN w:val="0"/>
        <w:adjustRightInd w:val="0"/>
        <w:spacing w:line="360" w:lineRule="auto"/>
        <w:ind w:right="-22"/>
        <w:jc w:val="both"/>
        <w:outlineLvl w:val="0"/>
        <w:rPr>
          <w:rFonts w:ascii="Arial" w:hAnsi="Arial" w:cs="Arial"/>
        </w:rPr>
      </w:pPr>
      <w:r w:rsidRPr="00431D93">
        <w:rPr>
          <w:rFonts w:ascii="Arial" w:hAnsi="Arial" w:cs="Arial"/>
          <w:color w:val="000000"/>
        </w:rPr>
        <w:t xml:space="preserve">This Medium Term open Access Agreement (hereinafter called ‘MTOAA’) </w:t>
      </w:r>
      <w:r w:rsidRPr="00431D93">
        <w:rPr>
          <w:rFonts w:ascii="Arial" w:hAnsi="Arial" w:cs="Arial"/>
          <w:color w:val="000000"/>
          <w:sz w:val="25"/>
          <w:szCs w:val="25"/>
        </w:rPr>
        <w:t>having ref. no.:</w:t>
      </w:r>
      <w:r w:rsidRPr="00431D93">
        <w:rPr>
          <w:rFonts w:ascii="Arial" w:hAnsi="Arial" w:cs="Arial"/>
          <w:b/>
          <w:bCs/>
          <w:color w:val="000000"/>
          <w:sz w:val="25"/>
          <w:szCs w:val="25"/>
        </w:rPr>
        <w:t xml:space="preserve"> </w:t>
      </w:r>
      <w:r w:rsidR="00AB33E6">
        <w:rPr>
          <w:rFonts w:ascii="Arial" w:hAnsi="Arial" w:cs="Arial"/>
          <w:b/>
          <w:sz w:val="25"/>
          <w:szCs w:val="25"/>
        </w:rPr>
        <w:t>C/CTU</w:t>
      </w:r>
      <w:r w:rsidR="00FC4636">
        <w:rPr>
          <w:rFonts w:ascii="Arial" w:hAnsi="Arial" w:cs="Arial"/>
          <w:b/>
          <w:sz w:val="25"/>
          <w:szCs w:val="25"/>
        </w:rPr>
        <w:t>IL</w:t>
      </w:r>
      <w:r w:rsidR="00AB33E6" w:rsidRPr="00C9721C">
        <w:rPr>
          <w:rFonts w:ascii="Arial" w:hAnsi="Arial" w:cs="Arial"/>
          <w:b/>
          <w:sz w:val="25"/>
          <w:szCs w:val="25"/>
        </w:rPr>
        <w:t>/</w:t>
      </w:r>
      <w:r w:rsidR="00AB33E6">
        <w:rPr>
          <w:rFonts w:ascii="Arial" w:hAnsi="Arial" w:cs="Arial"/>
          <w:b/>
          <w:sz w:val="25"/>
          <w:szCs w:val="25"/>
        </w:rPr>
        <w:t>M</w:t>
      </w:r>
      <w:r w:rsidR="00AB33E6" w:rsidRPr="00C9721C">
        <w:rPr>
          <w:rFonts w:ascii="Arial" w:hAnsi="Arial" w:cs="Arial"/>
          <w:b/>
          <w:sz w:val="25"/>
          <w:szCs w:val="25"/>
        </w:rPr>
        <w:t>T</w:t>
      </w:r>
      <w:r w:rsidR="00AB33E6">
        <w:rPr>
          <w:rFonts w:ascii="Arial" w:hAnsi="Arial" w:cs="Arial"/>
          <w:b/>
          <w:sz w:val="25"/>
          <w:szCs w:val="25"/>
        </w:rPr>
        <w:t>O</w:t>
      </w:r>
      <w:r w:rsidR="00AB33E6" w:rsidRPr="00C9721C">
        <w:rPr>
          <w:rFonts w:ascii="Arial" w:hAnsi="Arial" w:cs="Arial"/>
          <w:b/>
          <w:sz w:val="25"/>
          <w:szCs w:val="25"/>
        </w:rPr>
        <w:t>A</w:t>
      </w:r>
      <w:r w:rsidR="00AB33E6">
        <w:rPr>
          <w:rFonts w:ascii="Arial" w:hAnsi="Arial" w:cs="Arial"/>
          <w:b/>
          <w:sz w:val="25"/>
          <w:szCs w:val="25"/>
        </w:rPr>
        <w:t>A</w:t>
      </w:r>
      <w:r w:rsidR="00AB33E6" w:rsidRPr="00C9721C">
        <w:rPr>
          <w:rFonts w:ascii="Arial" w:hAnsi="Arial" w:cs="Arial"/>
          <w:b/>
          <w:sz w:val="25"/>
          <w:szCs w:val="25"/>
        </w:rPr>
        <w:t>/</w:t>
      </w:r>
      <w:r w:rsidR="003F26E0">
        <w:rPr>
          <w:rFonts w:ascii="Arial" w:hAnsi="Arial" w:cs="Arial"/>
          <w:b/>
          <w:sz w:val="25"/>
          <w:szCs w:val="25"/>
        </w:rPr>
        <w:t>…</w:t>
      </w:r>
      <w:r w:rsidR="00022E3E">
        <w:rPr>
          <w:rFonts w:ascii="Arial" w:hAnsi="Arial" w:cs="Arial"/>
          <w:b/>
          <w:sz w:val="25"/>
          <w:szCs w:val="25"/>
        </w:rPr>
        <w:t>MW/</w:t>
      </w:r>
      <w:r w:rsidR="004C1243">
        <w:rPr>
          <w:rFonts w:ascii="Arial" w:hAnsi="Arial" w:cs="Arial"/>
          <w:b/>
          <w:sz w:val="25"/>
          <w:szCs w:val="25"/>
        </w:rPr>
        <w:t>........PARTY SHORT NAME.......</w:t>
      </w:r>
      <w:r w:rsidR="00022E3E" w:rsidRPr="00C9721C">
        <w:rPr>
          <w:rFonts w:ascii="Arial" w:hAnsi="Arial" w:cs="Arial"/>
          <w:b/>
          <w:sz w:val="25"/>
          <w:szCs w:val="25"/>
        </w:rPr>
        <w:t>/</w:t>
      </w:r>
      <w:r w:rsidR="00C5204B" w:rsidRPr="00C9721C">
        <w:rPr>
          <w:rFonts w:ascii="Arial" w:hAnsi="Arial" w:cs="Arial"/>
          <w:b/>
          <w:sz w:val="25"/>
          <w:szCs w:val="25"/>
        </w:rPr>
        <w:t>120000</w:t>
      </w:r>
      <w:proofErr w:type="gramStart"/>
      <w:r w:rsidR="003F26E0">
        <w:rPr>
          <w:rFonts w:ascii="Arial" w:hAnsi="Arial" w:cs="Arial"/>
          <w:b/>
          <w:sz w:val="25"/>
          <w:szCs w:val="25"/>
        </w:rPr>
        <w:t>…..</w:t>
      </w:r>
      <w:proofErr w:type="gramEnd"/>
      <w:r w:rsidR="00C5204B">
        <w:rPr>
          <w:rFonts w:ascii="Arial" w:hAnsi="Arial" w:cs="Arial"/>
          <w:b/>
          <w:sz w:val="25"/>
          <w:szCs w:val="25"/>
        </w:rPr>
        <w:t xml:space="preserve"> </w:t>
      </w:r>
      <w:r w:rsidR="00C5204B" w:rsidRPr="00C9721C">
        <w:rPr>
          <w:rFonts w:ascii="Arial" w:hAnsi="Arial" w:cs="Arial"/>
          <w:b/>
          <w:sz w:val="25"/>
          <w:szCs w:val="25"/>
        </w:rPr>
        <w:t xml:space="preserve"> </w:t>
      </w:r>
      <w:r w:rsidRPr="00431D93">
        <w:rPr>
          <w:rFonts w:ascii="Arial" w:hAnsi="Arial" w:cs="Arial"/>
          <w:bCs/>
          <w:color w:val="000000"/>
        </w:rPr>
        <w:t>entered into on the</w:t>
      </w:r>
      <w:r w:rsidR="005C035B">
        <w:rPr>
          <w:rFonts w:ascii="Arial" w:hAnsi="Arial" w:cs="Arial"/>
          <w:bCs/>
          <w:color w:val="000000"/>
        </w:rPr>
        <w:t xml:space="preserve"> ……… </w:t>
      </w:r>
      <w:r w:rsidRPr="005C035B">
        <w:rPr>
          <w:rFonts w:ascii="Arial" w:hAnsi="Arial" w:cs="Arial"/>
          <w:bCs/>
          <w:color w:val="000000"/>
        </w:rPr>
        <w:t xml:space="preserve">day of </w:t>
      </w:r>
      <w:r w:rsidR="005C035B">
        <w:rPr>
          <w:rFonts w:ascii="Arial" w:hAnsi="Arial" w:cs="Arial"/>
          <w:bCs/>
          <w:color w:val="000000"/>
        </w:rPr>
        <w:t>……………</w:t>
      </w:r>
      <w:r w:rsidR="00620DA6">
        <w:rPr>
          <w:rFonts w:ascii="Arial" w:hAnsi="Arial" w:cs="Arial"/>
          <w:bCs/>
          <w:color w:val="000000"/>
        </w:rPr>
        <w:t>.</w:t>
      </w:r>
      <w:r w:rsidR="005C035B">
        <w:rPr>
          <w:rFonts w:ascii="Arial" w:hAnsi="Arial" w:cs="Arial"/>
          <w:bCs/>
          <w:color w:val="000000"/>
        </w:rPr>
        <w:t>…………</w:t>
      </w:r>
      <w:r w:rsidRPr="005C035B">
        <w:rPr>
          <w:rFonts w:ascii="Arial" w:hAnsi="Arial" w:cs="Arial"/>
          <w:bCs/>
          <w:color w:val="000000"/>
        </w:rPr>
        <w:t>, Two Thousand and Twenty</w:t>
      </w:r>
      <w:r w:rsidRPr="00431D93">
        <w:rPr>
          <w:rFonts w:ascii="Arial" w:hAnsi="Arial" w:cs="Arial"/>
          <w:bCs/>
          <w:color w:val="000000"/>
        </w:rPr>
        <w:t xml:space="preserve"> </w:t>
      </w:r>
      <w:r w:rsidR="008C7A71">
        <w:rPr>
          <w:rFonts w:ascii="Arial" w:hAnsi="Arial" w:cs="Arial"/>
          <w:bCs/>
          <w:color w:val="000000"/>
        </w:rPr>
        <w:t>Two</w:t>
      </w:r>
      <w:r w:rsidR="00FC4636">
        <w:rPr>
          <w:rFonts w:ascii="Arial" w:hAnsi="Arial" w:cs="Arial"/>
          <w:bCs/>
          <w:color w:val="000000"/>
        </w:rPr>
        <w:t xml:space="preserve"> </w:t>
      </w:r>
      <w:r w:rsidRPr="00431D93">
        <w:rPr>
          <w:rFonts w:ascii="Arial" w:hAnsi="Arial" w:cs="Arial"/>
          <w:b/>
          <w:color w:val="000000"/>
        </w:rPr>
        <w:t>(202</w:t>
      </w:r>
      <w:r w:rsidR="008C7A71">
        <w:rPr>
          <w:rFonts w:ascii="Arial" w:hAnsi="Arial" w:cs="Arial"/>
          <w:b/>
          <w:color w:val="000000"/>
        </w:rPr>
        <w:t>2</w:t>
      </w:r>
      <w:r w:rsidRPr="00431D93">
        <w:rPr>
          <w:rFonts w:ascii="Arial" w:hAnsi="Arial" w:cs="Arial"/>
          <w:b/>
          <w:color w:val="000000"/>
        </w:rPr>
        <w:t>)</w:t>
      </w:r>
      <w:r w:rsidRPr="00431D93">
        <w:rPr>
          <w:rFonts w:ascii="Arial" w:hAnsi="Arial" w:cs="Arial"/>
          <w:bCs/>
          <w:color w:val="000000"/>
        </w:rPr>
        <w:t xml:space="preserve"> between </w:t>
      </w:r>
      <w:r w:rsidR="00D8383D" w:rsidRPr="00564BF1">
        <w:rPr>
          <w:rFonts w:ascii="Arial" w:hAnsi="Arial" w:cs="Arial"/>
          <w:b/>
          <w:bCs/>
        </w:rPr>
        <w:t>CENTRAL TRANSMISSION UTILITY OF INDIA LIMITED</w:t>
      </w:r>
      <w:r w:rsidR="00D8383D" w:rsidRPr="00F43311">
        <w:rPr>
          <w:rFonts w:ascii="Arial" w:hAnsi="Arial" w:cs="Arial"/>
        </w:rPr>
        <w:t>, a company incorporated under the Companies Act, 2013, having its registered office at Plot No.2</w:t>
      </w:r>
      <w:r w:rsidR="00FC4636">
        <w:rPr>
          <w:rFonts w:ascii="Arial" w:hAnsi="Arial" w:cs="Arial"/>
        </w:rPr>
        <w:t>,</w:t>
      </w:r>
      <w:r w:rsidR="00D8383D" w:rsidRPr="00F43311">
        <w:rPr>
          <w:rFonts w:ascii="Arial" w:hAnsi="Arial" w:cs="Arial"/>
        </w:rPr>
        <w:t xml:space="preserve"> Sector 29</w:t>
      </w:r>
      <w:r w:rsidR="00FC4636">
        <w:rPr>
          <w:rFonts w:ascii="Arial" w:hAnsi="Arial" w:cs="Arial"/>
        </w:rPr>
        <w:t>,</w:t>
      </w:r>
      <w:r w:rsidR="00D8383D" w:rsidRPr="00F43311">
        <w:rPr>
          <w:rFonts w:ascii="Arial" w:hAnsi="Arial" w:cs="Arial"/>
        </w:rPr>
        <w:t xml:space="preserve"> Gurgaon </w:t>
      </w:r>
      <w:r w:rsidR="00FC4636">
        <w:rPr>
          <w:rFonts w:ascii="Arial" w:hAnsi="Arial" w:cs="Arial"/>
        </w:rPr>
        <w:t>–</w:t>
      </w:r>
      <w:r w:rsidR="00D8383D" w:rsidRPr="00F43311">
        <w:rPr>
          <w:rFonts w:ascii="Arial" w:hAnsi="Arial" w:cs="Arial"/>
        </w:rPr>
        <w:t xml:space="preserve"> Haryana</w:t>
      </w:r>
      <w:r w:rsidR="00FC4636">
        <w:rPr>
          <w:rFonts w:ascii="Arial" w:hAnsi="Arial" w:cs="Arial"/>
        </w:rPr>
        <w:t>,</w:t>
      </w:r>
      <w:r w:rsidR="00D8383D" w:rsidRPr="00F43311">
        <w:rPr>
          <w:rFonts w:ascii="Arial" w:hAnsi="Arial" w:cs="Arial"/>
        </w:rPr>
        <w:t xml:space="preserve"> 122001, India (hereinafter called either “CTUIL” or ‘CTU’, which expression shall unless repugnant to the context or meaning thereof include its successors and assigns) as party of the first part;</w:t>
      </w:r>
    </w:p>
    <w:p w14:paraId="260E78C7" w14:textId="655E5063" w:rsidR="00A82508" w:rsidRPr="00A51B76" w:rsidRDefault="00A82508" w:rsidP="00BD36C3">
      <w:pPr>
        <w:autoSpaceDE w:val="0"/>
        <w:autoSpaceDN w:val="0"/>
        <w:adjustRightInd w:val="0"/>
        <w:spacing w:line="360" w:lineRule="auto"/>
        <w:ind w:right="-22"/>
        <w:jc w:val="both"/>
        <w:outlineLvl w:val="0"/>
        <w:rPr>
          <w:rFonts w:ascii="Arial" w:hAnsi="Arial" w:cs="Arial"/>
          <w:b/>
          <w:color w:val="000000"/>
          <w:sz w:val="14"/>
          <w:szCs w:val="14"/>
        </w:rPr>
      </w:pPr>
    </w:p>
    <w:p w14:paraId="3BC2787A" w14:textId="34CE86C9" w:rsidR="00D8383D" w:rsidRDefault="00715C59" w:rsidP="00BD36C3">
      <w:pPr>
        <w:autoSpaceDE w:val="0"/>
        <w:autoSpaceDN w:val="0"/>
        <w:adjustRightInd w:val="0"/>
        <w:spacing w:line="360" w:lineRule="auto"/>
        <w:ind w:right="-22"/>
        <w:jc w:val="both"/>
        <w:outlineLvl w:val="0"/>
        <w:rPr>
          <w:rFonts w:ascii="Arial" w:hAnsi="Arial" w:cs="Arial"/>
          <w:b/>
          <w:color w:val="000000"/>
        </w:rPr>
      </w:pPr>
      <w:r w:rsidRPr="000D701F">
        <w:rPr>
          <w:rFonts w:ascii="Arial" w:hAnsi="Arial" w:cs="Arial"/>
          <w:b/>
          <w:color w:val="000000"/>
        </w:rPr>
        <w:t>AND</w:t>
      </w:r>
    </w:p>
    <w:p w14:paraId="721592DA" w14:textId="77777777" w:rsidR="00A51B76" w:rsidRPr="00A51B76" w:rsidRDefault="00A51B76" w:rsidP="00071DCD">
      <w:pPr>
        <w:autoSpaceDE w:val="0"/>
        <w:autoSpaceDN w:val="0"/>
        <w:adjustRightInd w:val="0"/>
        <w:spacing w:line="360" w:lineRule="auto"/>
        <w:ind w:left="-90" w:right="-22"/>
        <w:jc w:val="both"/>
        <w:outlineLvl w:val="0"/>
        <w:rPr>
          <w:rFonts w:ascii="Arial" w:hAnsi="Arial" w:cs="Arial"/>
          <w:b/>
          <w:bCs/>
          <w:color w:val="000000"/>
          <w:sz w:val="14"/>
          <w:szCs w:val="14"/>
        </w:rPr>
      </w:pPr>
    </w:p>
    <w:p w14:paraId="771724DE" w14:textId="43D41120" w:rsidR="00D8383D" w:rsidRPr="00D8383D" w:rsidRDefault="003F26E0" w:rsidP="004C1243">
      <w:pPr>
        <w:tabs>
          <w:tab w:val="left" w:pos="9360"/>
        </w:tabs>
        <w:autoSpaceDE w:val="0"/>
        <w:autoSpaceDN w:val="0"/>
        <w:adjustRightInd w:val="0"/>
        <w:spacing w:line="360" w:lineRule="auto"/>
        <w:ind w:right="-22"/>
        <w:jc w:val="both"/>
        <w:outlineLvl w:val="0"/>
        <w:rPr>
          <w:rFonts w:ascii="Arial" w:hAnsi="Arial" w:cs="Arial"/>
          <w:iCs/>
          <w:color w:val="000000"/>
        </w:rPr>
      </w:pPr>
      <w:r>
        <w:rPr>
          <w:rFonts w:ascii="Arial" w:hAnsi="Arial" w:cs="Arial"/>
          <w:b/>
          <w:bCs/>
          <w:color w:val="000000"/>
          <w:sz w:val="25"/>
          <w:szCs w:val="25"/>
        </w:rPr>
        <w:t xml:space="preserve">Party </w:t>
      </w:r>
      <w:proofErr w:type="gramStart"/>
      <w:r>
        <w:rPr>
          <w:rFonts w:ascii="Arial" w:hAnsi="Arial" w:cs="Arial"/>
          <w:b/>
          <w:bCs/>
          <w:color w:val="000000"/>
          <w:sz w:val="25"/>
          <w:szCs w:val="25"/>
        </w:rPr>
        <w:t xml:space="preserve">name </w:t>
      </w:r>
      <w:r w:rsidR="0049055E" w:rsidRPr="007879C8">
        <w:rPr>
          <w:rFonts w:ascii="Arial" w:hAnsi="Arial" w:cs="Arial"/>
          <w:b/>
          <w:bCs/>
          <w:color w:val="000000"/>
        </w:rPr>
        <w:t>,</w:t>
      </w:r>
      <w:proofErr w:type="gramEnd"/>
      <w:r w:rsidR="00A31A88" w:rsidRPr="007879C8">
        <w:rPr>
          <w:rFonts w:ascii="Arial" w:hAnsi="Arial" w:cs="Arial"/>
          <w:b/>
          <w:bCs/>
          <w:color w:val="000000"/>
        </w:rPr>
        <w:t xml:space="preserve"> </w:t>
      </w:r>
      <w:r w:rsidR="00A31A88" w:rsidRPr="007879C8">
        <w:rPr>
          <w:rFonts w:ascii="Arial" w:hAnsi="Arial" w:cs="Arial"/>
          <w:color w:val="000000"/>
        </w:rPr>
        <w:t>a company</w:t>
      </w:r>
      <w:r w:rsidR="00C11DD6" w:rsidRPr="007879C8">
        <w:rPr>
          <w:rFonts w:ascii="Arial" w:hAnsi="Arial" w:cs="Arial"/>
          <w:color w:val="000000"/>
        </w:rPr>
        <w:t xml:space="preserve"> </w:t>
      </w:r>
      <w:r w:rsidR="00A31A88" w:rsidRPr="007879C8">
        <w:rPr>
          <w:rFonts w:ascii="Arial" w:hAnsi="Arial" w:cs="Arial"/>
          <w:color w:val="000000"/>
        </w:rPr>
        <w:t xml:space="preserve">incorporated under the </w:t>
      </w:r>
      <w:r w:rsidR="00335478" w:rsidRPr="007879C8">
        <w:rPr>
          <w:rFonts w:ascii="Arial" w:hAnsi="Arial" w:cs="Arial"/>
          <w:color w:val="000000"/>
        </w:rPr>
        <w:t>C</w:t>
      </w:r>
      <w:r w:rsidR="00B0160F">
        <w:rPr>
          <w:rFonts w:ascii="Arial" w:hAnsi="Arial" w:cs="Arial"/>
          <w:color w:val="000000"/>
        </w:rPr>
        <w:t>ompanies Act, 1956</w:t>
      </w:r>
      <w:r w:rsidR="00A31A88" w:rsidRPr="007879C8">
        <w:rPr>
          <w:rFonts w:ascii="Arial" w:hAnsi="Arial" w:cs="Arial"/>
          <w:color w:val="000000"/>
        </w:rPr>
        <w:t xml:space="preserve"> having its </w:t>
      </w:r>
      <w:r w:rsidR="0049055E" w:rsidRPr="007879C8">
        <w:rPr>
          <w:rFonts w:ascii="Arial" w:hAnsi="Arial" w:cs="Arial"/>
          <w:color w:val="000000"/>
        </w:rPr>
        <w:t>R</w:t>
      </w:r>
      <w:r w:rsidR="00A31A88" w:rsidRPr="007879C8">
        <w:rPr>
          <w:rFonts w:ascii="Arial" w:hAnsi="Arial" w:cs="Arial"/>
          <w:color w:val="000000"/>
        </w:rPr>
        <w:t xml:space="preserve">egistered </w:t>
      </w:r>
      <w:r w:rsidR="00585BA0">
        <w:rPr>
          <w:rFonts w:ascii="Arial" w:hAnsi="Arial" w:cs="Arial"/>
          <w:color w:val="000000"/>
        </w:rPr>
        <w:t>of</w:t>
      </w:r>
      <w:r w:rsidR="0049055E" w:rsidRPr="007879C8">
        <w:rPr>
          <w:rFonts w:ascii="Arial" w:hAnsi="Arial" w:cs="Arial"/>
          <w:color w:val="000000"/>
        </w:rPr>
        <w:t xml:space="preserve">fice </w:t>
      </w:r>
      <w:r w:rsidR="00A31A88" w:rsidRPr="007879C8">
        <w:rPr>
          <w:rFonts w:ascii="Arial" w:hAnsi="Arial" w:cs="Arial"/>
          <w:color w:val="000000"/>
        </w:rPr>
        <w:t>at</w:t>
      </w:r>
      <w:r w:rsidR="00D84922" w:rsidRPr="00071DCD">
        <w:rPr>
          <w:rFonts w:ascii="Arial" w:hAnsi="Arial" w:cs="Arial"/>
        </w:rPr>
        <w:t>:</w:t>
      </w:r>
      <w:r w:rsidR="00E63CAF">
        <w:rPr>
          <w:rFonts w:ascii="Helvetica" w:hAnsi="Helvetica" w:cs="Helvetica"/>
          <w:color w:val="333333"/>
          <w:sz w:val="21"/>
          <w:szCs w:val="21"/>
          <w:shd w:val="clear" w:color="auto" w:fill="FFFFFF"/>
        </w:rPr>
        <w:t> </w:t>
      </w:r>
      <w:r w:rsidR="004C1243">
        <w:rPr>
          <w:rFonts w:ascii="Helvetica" w:hAnsi="Helvetica" w:cs="Helvetica"/>
          <w:color w:val="333333"/>
          <w:sz w:val="21"/>
          <w:szCs w:val="21"/>
          <w:shd w:val="clear" w:color="auto" w:fill="FFFFFF"/>
        </w:rPr>
        <w:t>……………</w:t>
      </w:r>
      <w:r w:rsidR="004C1243">
        <w:rPr>
          <w:rFonts w:ascii="Arial" w:hAnsi="Arial" w:cs="Arial"/>
          <w:color w:val="000000"/>
        </w:rPr>
        <w:t>Company Address</w:t>
      </w:r>
      <w:r w:rsidR="009951B1">
        <w:rPr>
          <w:rFonts w:ascii="Arial" w:hAnsi="Arial" w:cs="Arial"/>
        </w:rPr>
        <w:t xml:space="preserve"> </w:t>
      </w:r>
      <w:r w:rsidR="004C1243">
        <w:rPr>
          <w:rFonts w:ascii="Arial" w:hAnsi="Arial" w:cs="Arial"/>
        </w:rPr>
        <w:t>………………………</w:t>
      </w:r>
      <w:r w:rsidR="000823D2">
        <w:rPr>
          <w:rFonts w:ascii="Arial" w:hAnsi="Arial" w:cs="Arial"/>
        </w:rPr>
        <w:t xml:space="preserve">and </w:t>
      </w:r>
      <w:r w:rsidR="000823D2">
        <w:rPr>
          <w:rFonts w:ascii="Arial" w:hAnsi="Arial" w:cs="Arial"/>
          <w:color w:val="000000"/>
        </w:rPr>
        <w:t>C</w:t>
      </w:r>
      <w:r w:rsidR="000823D2" w:rsidRPr="000D701F">
        <w:rPr>
          <w:rFonts w:ascii="Arial" w:hAnsi="Arial" w:cs="Arial"/>
          <w:color w:val="000000"/>
        </w:rPr>
        <w:t xml:space="preserve">orrespondence </w:t>
      </w:r>
      <w:r w:rsidR="000823D2">
        <w:rPr>
          <w:rFonts w:ascii="Arial" w:hAnsi="Arial" w:cs="Arial"/>
          <w:color w:val="000000"/>
        </w:rPr>
        <w:t>A</w:t>
      </w:r>
      <w:r w:rsidR="000823D2" w:rsidRPr="000D701F">
        <w:rPr>
          <w:rFonts w:ascii="Arial" w:hAnsi="Arial" w:cs="Arial"/>
          <w:color w:val="000000"/>
        </w:rPr>
        <w:t xml:space="preserve">ddress </w:t>
      </w:r>
      <w:r w:rsidR="000823D2">
        <w:rPr>
          <w:rFonts w:ascii="Arial" w:hAnsi="Arial" w:cs="Arial"/>
          <w:color w:val="000000"/>
        </w:rPr>
        <w:t xml:space="preserve">at: </w:t>
      </w:r>
      <w:r w:rsidR="004C1243">
        <w:rPr>
          <w:rFonts w:ascii="Arial" w:hAnsi="Arial" w:cs="Arial"/>
          <w:color w:val="000000"/>
        </w:rPr>
        <w:t>…………………………………..</w:t>
      </w:r>
      <w:r w:rsidR="000823D2" w:rsidRPr="000823D2">
        <w:rPr>
          <w:rFonts w:ascii="Arial" w:hAnsi="Arial" w:cs="Arial"/>
          <w:color w:val="000000"/>
        </w:rPr>
        <w:t xml:space="preserve"> </w:t>
      </w:r>
      <w:r w:rsidR="00A31A88" w:rsidRPr="007879C8">
        <w:rPr>
          <w:rFonts w:ascii="Arial" w:hAnsi="Arial" w:cs="Arial"/>
          <w:color w:val="000000"/>
        </w:rPr>
        <w:t xml:space="preserve">(hereinafter referred to as </w:t>
      </w:r>
      <w:r w:rsidR="00AC5F43">
        <w:rPr>
          <w:rFonts w:ascii="Arial" w:hAnsi="Arial" w:cs="Arial"/>
          <w:color w:val="000000"/>
        </w:rPr>
        <w:t>Medium</w:t>
      </w:r>
      <w:r w:rsidR="00A31A88" w:rsidRPr="007879C8">
        <w:rPr>
          <w:rFonts w:ascii="Arial" w:hAnsi="Arial" w:cs="Arial"/>
          <w:color w:val="000000"/>
        </w:rPr>
        <w:t xml:space="preserve"> Term Customer or </w:t>
      </w:r>
      <w:r w:rsidR="00A31A88" w:rsidRPr="007879C8">
        <w:rPr>
          <w:rFonts w:ascii="Arial" w:hAnsi="Arial" w:cs="Arial"/>
          <w:b/>
          <w:bCs/>
          <w:color w:val="000000"/>
        </w:rPr>
        <w:t>“</w:t>
      </w:r>
      <w:r w:rsidR="00E46673" w:rsidRPr="007879C8">
        <w:rPr>
          <w:rFonts w:ascii="Arial" w:hAnsi="Arial" w:cs="Arial"/>
          <w:b/>
          <w:bCs/>
          <w:color w:val="000000"/>
        </w:rPr>
        <w:t>MTC</w:t>
      </w:r>
      <w:r w:rsidR="00A31A88" w:rsidRPr="007879C8">
        <w:rPr>
          <w:rFonts w:ascii="Arial" w:hAnsi="Arial" w:cs="Arial"/>
          <w:color w:val="000000"/>
        </w:rPr>
        <w:t xml:space="preserve">” or </w:t>
      </w:r>
      <w:r w:rsidR="00A31A88" w:rsidRPr="0032466B">
        <w:rPr>
          <w:rFonts w:ascii="Arial" w:hAnsi="Arial" w:cs="Arial"/>
          <w:b/>
          <w:bCs/>
          <w:color w:val="000000"/>
        </w:rPr>
        <w:t>“</w:t>
      </w:r>
      <w:r w:rsidR="004C1243">
        <w:rPr>
          <w:rFonts w:ascii="Arial" w:hAnsi="Arial" w:cs="Arial"/>
          <w:b/>
          <w:bCs/>
          <w:color w:val="000000"/>
        </w:rPr>
        <w:t>........PARTY SHORT NAME.......</w:t>
      </w:r>
      <w:r w:rsidR="00A31A88" w:rsidRPr="0032466B">
        <w:rPr>
          <w:rFonts w:ascii="Arial" w:hAnsi="Arial" w:cs="Arial"/>
          <w:b/>
          <w:bCs/>
          <w:color w:val="000000"/>
        </w:rPr>
        <w:t>”,</w:t>
      </w:r>
      <w:r w:rsidR="00A31A88" w:rsidRPr="007879C8">
        <w:rPr>
          <w:rFonts w:ascii="Arial" w:hAnsi="Arial" w:cs="Arial"/>
          <w:color w:val="000000"/>
        </w:rPr>
        <w:t xml:space="preserve"> </w:t>
      </w:r>
      <w:r w:rsidR="00A31A88" w:rsidRPr="007879C8">
        <w:rPr>
          <w:rFonts w:ascii="Arial" w:hAnsi="Arial" w:cs="Arial"/>
          <w:iCs/>
          <w:color w:val="000000"/>
        </w:rPr>
        <w:t xml:space="preserve">which </w:t>
      </w:r>
      <w:r w:rsidR="00A31A88" w:rsidRPr="007879C8">
        <w:rPr>
          <w:rFonts w:ascii="Arial" w:hAnsi="Arial" w:cs="Arial"/>
          <w:iCs/>
          <w:color w:val="000000"/>
        </w:rPr>
        <w:lastRenderedPageBreak/>
        <w:t>expression shall unless repugnant to the context or meaning thereof include its successors and assigns) as party of the second part.</w:t>
      </w:r>
    </w:p>
    <w:p w14:paraId="4DEE4405" w14:textId="77777777" w:rsidR="00D8383D" w:rsidRPr="00F43311" w:rsidRDefault="00D8383D" w:rsidP="00F769EC">
      <w:pPr>
        <w:numPr>
          <w:ilvl w:val="0"/>
          <w:numId w:val="17"/>
        </w:numPr>
        <w:autoSpaceDE w:val="0"/>
        <w:autoSpaceDN w:val="0"/>
        <w:adjustRightInd w:val="0"/>
        <w:spacing w:before="240" w:after="240" w:line="360" w:lineRule="auto"/>
        <w:ind w:left="0" w:right="-22" w:hanging="360"/>
        <w:jc w:val="both"/>
        <w:rPr>
          <w:rFonts w:ascii="Arial" w:hAnsi="Arial" w:cs="Arial"/>
          <w:b/>
        </w:rPr>
      </w:pPr>
      <w:r w:rsidRPr="00F43311">
        <w:rPr>
          <w:rFonts w:ascii="Arial" w:hAnsi="Arial" w:cs="Arial"/>
        </w:rPr>
        <w:t>WHEREAS it is inter alia a function of CTU under clause (d) of sub-section (2) of Section 38 of the Electricity Act, 2003 to provide non-discriminatory open access to its transmission system for use by any licensee or generating company on payment of transmission charges.</w:t>
      </w:r>
    </w:p>
    <w:p w14:paraId="4242C89E" w14:textId="77777777" w:rsidR="005C375F" w:rsidRPr="005C375F" w:rsidRDefault="00D8383D" w:rsidP="00C1100C">
      <w:pPr>
        <w:numPr>
          <w:ilvl w:val="0"/>
          <w:numId w:val="17"/>
        </w:numPr>
        <w:autoSpaceDE w:val="0"/>
        <w:autoSpaceDN w:val="0"/>
        <w:adjustRightInd w:val="0"/>
        <w:spacing w:before="240" w:after="240" w:line="360" w:lineRule="auto"/>
        <w:ind w:left="0" w:right="-22" w:hanging="360"/>
        <w:jc w:val="both"/>
        <w:rPr>
          <w:rFonts w:ascii="Arial" w:hAnsi="Arial" w:cs="Arial"/>
          <w:b/>
        </w:rPr>
      </w:pPr>
      <w:r w:rsidRPr="00F43311">
        <w:rPr>
          <w:rFonts w:ascii="Arial" w:hAnsi="Arial" w:cs="Arial"/>
        </w:rPr>
        <w:t>WHEREAS the grant of connectivity to ISTS is regulated under Central Electricity Regulatory Commission (Grant of Connectivity, Long-term Access and Medium-term Open Access in inter-State Transmission and related matters) Regulations, 2009 hereinafter referred to as</w:t>
      </w:r>
      <w:r>
        <w:rPr>
          <w:rFonts w:ascii="Arial" w:hAnsi="Arial" w:cs="Arial"/>
        </w:rPr>
        <w:t xml:space="preserve"> </w:t>
      </w:r>
      <w:r w:rsidRPr="00F43311">
        <w:rPr>
          <w:rFonts w:ascii="Arial" w:hAnsi="Arial" w:cs="Arial"/>
        </w:rPr>
        <w:t>“CERC Connectivity Regulations, 2009” and the Detailed Procedure(s) notified under Regulation 27 of CERC Connectivity Regulations, 2009</w:t>
      </w:r>
      <w:r w:rsidR="009A6CCC">
        <w:rPr>
          <w:rFonts w:ascii="Arial" w:hAnsi="Arial" w:cs="Arial"/>
        </w:rPr>
        <w:t xml:space="preserve"> </w:t>
      </w:r>
      <w:r w:rsidRPr="00F43311">
        <w:rPr>
          <w:rFonts w:ascii="Arial" w:hAnsi="Arial" w:cs="Arial"/>
        </w:rPr>
        <w:t>hereinafter referred to as</w:t>
      </w:r>
      <w:r>
        <w:rPr>
          <w:rFonts w:ascii="Arial" w:hAnsi="Arial" w:cs="Arial"/>
        </w:rPr>
        <w:t xml:space="preserve"> </w:t>
      </w:r>
      <w:r w:rsidRPr="00F43311">
        <w:rPr>
          <w:rFonts w:ascii="Arial" w:hAnsi="Arial" w:cs="Arial"/>
        </w:rPr>
        <w:t>“Detailed Procedure”</w:t>
      </w:r>
      <w:r w:rsidR="005C375F">
        <w:rPr>
          <w:rFonts w:ascii="Arial" w:hAnsi="Arial" w:cs="Arial"/>
        </w:rPr>
        <w:t>.</w:t>
      </w:r>
    </w:p>
    <w:p w14:paraId="48B458E5" w14:textId="6DA49E0A" w:rsidR="00D8383D" w:rsidRPr="00F43311" w:rsidRDefault="005C375F" w:rsidP="00C1100C">
      <w:pPr>
        <w:numPr>
          <w:ilvl w:val="0"/>
          <w:numId w:val="17"/>
        </w:numPr>
        <w:autoSpaceDE w:val="0"/>
        <w:autoSpaceDN w:val="0"/>
        <w:adjustRightInd w:val="0"/>
        <w:spacing w:before="240" w:after="240" w:line="360" w:lineRule="auto"/>
        <w:ind w:left="0" w:right="-22" w:hanging="360"/>
        <w:jc w:val="both"/>
        <w:rPr>
          <w:rFonts w:ascii="Arial" w:hAnsi="Arial" w:cs="Arial"/>
          <w:b/>
        </w:rPr>
      </w:pPr>
      <w:r w:rsidRPr="009518E5">
        <w:rPr>
          <w:rFonts w:ascii="Arial" w:hAnsi="Arial" w:cs="Arial"/>
          <w:bCs/>
          <w:color w:val="000000"/>
        </w:rPr>
        <w:t>The Ministry of Power, Government of India has notified CTUIL as the Central Transmission Utility (CTU) in exercise of the powers conferred under sub section (1) of section 38 of the Electricity Act, 2003 vide Gazette Notification No. S.O.  1095(E). dated 09.03.2021 [hereinafter “</w:t>
      </w:r>
      <w:r w:rsidRPr="009518E5">
        <w:rPr>
          <w:rFonts w:ascii="Arial" w:hAnsi="Arial" w:cs="Arial"/>
          <w:b/>
          <w:color w:val="000000"/>
        </w:rPr>
        <w:t>CTU Gazette Notification</w:t>
      </w:r>
      <w:r w:rsidRPr="009518E5">
        <w:rPr>
          <w:rFonts w:ascii="Arial" w:hAnsi="Arial" w:cs="Arial"/>
          <w:bCs/>
          <w:color w:val="000000"/>
        </w:rPr>
        <w:t>”] to undertake and discharge all functions of CTU pursuant to the provisions of the said Act or any regulations or directions of the Central Commission or Authority or any other directions or functions prescribed by the Central Government. The aforesaid Gazette Notification has become effective from 01.04.2021</w:t>
      </w:r>
      <w:r>
        <w:rPr>
          <w:rFonts w:ascii="Arial" w:hAnsi="Arial" w:cs="Arial"/>
          <w:bCs/>
          <w:color w:val="000000"/>
        </w:rPr>
        <w:t>.</w:t>
      </w:r>
      <w:r w:rsidR="00D8383D" w:rsidRPr="00F43311">
        <w:rPr>
          <w:rFonts w:ascii="Arial" w:hAnsi="Arial" w:cs="Arial"/>
        </w:rPr>
        <w:t xml:space="preserve"> </w:t>
      </w:r>
    </w:p>
    <w:p w14:paraId="2C74625E" w14:textId="15B996DE" w:rsidR="0070054B" w:rsidRDefault="00E46673" w:rsidP="00C1100C">
      <w:pPr>
        <w:numPr>
          <w:ilvl w:val="0"/>
          <w:numId w:val="17"/>
        </w:numPr>
        <w:autoSpaceDE w:val="0"/>
        <w:autoSpaceDN w:val="0"/>
        <w:adjustRightInd w:val="0"/>
        <w:spacing w:before="240" w:after="240" w:line="360" w:lineRule="auto"/>
        <w:ind w:left="0" w:right="-22" w:hanging="360"/>
        <w:jc w:val="both"/>
        <w:rPr>
          <w:rFonts w:ascii="Arial" w:hAnsi="Arial" w:cs="Arial"/>
          <w:color w:val="000000"/>
        </w:rPr>
      </w:pPr>
      <w:r w:rsidRPr="00DF7B36">
        <w:rPr>
          <w:rFonts w:ascii="Arial" w:hAnsi="Arial" w:cs="Arial"/>
          <w:color w:val="000000"/>
        </w:rPr>
        <w:t xml:space="preserve">AND </w:t>
      </w:r>
      <w:r w:rsidRPr="00DF7B36">
        <w:rPr>
          <w:rFonts w:ascii="Arial" w:hAnsi="Arial" w:cs="Arial"/>
        </w:rPr>
        <w:t>WHEREAS</w:t>
      </w:r>
      <w:r w:rsidRPr="00DF7B36">
        <w:rPr>
          <w:rFonts w:ascii="Arial" w:hAnsi="Arial" w:cs="Arial"/>
          <w:color w:val="000000"/>
        </w:rPr>
        <w:t xml:space="preserve"> </w:t>
      </w:r>
      <w:r w:rsidRPr="00DF7B36">
        <w:rPr>
          <w:rFonts w:ascii="Arial" w:hAnsi="Arial" w:cs="Arial"/>
          <w:b/>
          <w:bCs/>
        </w:rPr>
        <w:t>“</w:t>
      </w:r>
      <w:r w:rsidR="004C1243">
        <w:rPr>
          <w:rFonts w:ascii="Arial" w:hAnsi="Arial" w:cs="Arial"/>
          <w:b/>
          <w:bCs/>
        </w:rPr>
        <w:t>........PARTY SHORT NAME.......</w:t>
      </w:r>
      <w:r w:rsidRPr="00DF7B36">
        <w:rPr>
          <w:rFonts w:ascii="Arial" w:hAnsi="Arial" w:cs="Arial"/>
          <w:b/>
          <w:bCs/>
        </w:rPr>
        <w:t>”</w:t>
      </w:r>
      <w:r w:rsidRPr="00DF7B36">
        <w:rPr>
          <w:rFonts w:ascii="Arial" w:hAnsi="Arial" w:cs="Arial"/>
        </w:rPr>
        <w:t xml:space="preserve"> </w:t>
      </w:r>
      <w:r w:rsidR="003247F9" w:rsidRPr="00DF7B36">
        <w:rPr>
          <w:rFonts w:ascii="Arial" w:hAnsi="Arial" w:cs="Arial"/>
          <w:bCs/>
        </w:rPr>
        <w:t xml:space="preserve">is desirous to avail </w:t>
      </w:r>
      <w:r w:rsidR="004C1243">
        <w:rPr>
          <w:rFonts w:ascii="Arial" w:hAnsi="Arial" w:cs="Arial"/>
          <w:b/>
        </w:rPr>
        <w:t>…</w:t>
      </w:r>
      <w:r w:rsidR="003247F9" w:rsidRPr="00DF7B36">
        <w:rPr>
          <w:rFonts w:ascii="Arial" w:hAnsi="Arial" w:cs="Arial"/>
          <w:b/>
        </w:rPr>
        <w:t>MW</w:t>
      </w:r>
      <w:r w:rsidR="003247F9" w:rsidRPr="00DF7B36">
        <w:rPr>
          <w:rFonts w:ascii="Arial" w:hAnsi="Arial" w:cs="Arial"/>
          <w:bCs/>
        </w:rPr>
        <w:t xml:space="preserve"> Medium Term Open Access to ISTS </w:t>
      </w:r>
      <w:r w:rsidR="004665FF" w:rsidRPr="00DF7B36">
        <w:rPr>
          <w:rFonts w:ascii="Arial" w:hAnsi="Arial" w:cs="Arial"/>
          <w:bCs/>
        </w:rPr>
        <w:t xml:space="preserve">and has applied </w:t>
      </w:r>
      <w:r w:rsidR="0032466B" w:rsidRPr="00DF7B36">
        <w:rPr>
          <w:rFonts w:ascii="Arial" w:hAnsi="Arial" w:cs="Arial"/>
        </w:rPr>
        <w:t>v</w:t>
      </w:r>
      <w:r w:rsidRPr="00DF7B36">
        <w:rPr>
          <w:rFonts w:ascii="Arial" w:hAnsi="Arial" w:cs="Arial"/>
        </w:rPr>
        <w:t xml:space="preserve">ide Application No. </w:t>
      </w:r>
      <w:r w:rsidR="00BC2A72" w:rsidRPr="00DF7B36">
        <w:rPr>
          <w:rFonts w:ascii="Arial" w:hAnsi="Arial" w:cs="Arial"/>
          <w:b/>
          <w:bCs/>
        </w:rPr>
        <w:t>120000</w:t>
      </w:r>
      <w:r w:rsidR="004C1243">
        <w:rPr>
          <w:rFonts w:ascii="Arial" w:hAnsi="Arial" w:cs="Arial"/>
          <w:b/>
          <w:bCs/>
        </w:rPr>
        <w:t>….</w:t>
      </w:r>
      <w:r w:rsidR="00BC2A72" w:rsidRPr="00DF7B36">
        <w:rPr>
          <w:rFonts w:ascii="Arial" w:hAnsi="Arial" w:cs="Arial"/>
        </w:rPr>
        <w:t xml:space="preserve"> </w:t>
      </w:r>
      <w:r w:rsidRPr="00DF7B36">
        <w:rPr>
          <w:rFonts w:ascii="Arial" w:hAnsi="Arial" w:cs="Arial"/>
        </w:rPr>
        <w:t xml:space="preserve">dated </w:t>
      </w:r>
      <w:r w:rsidR="004C1243">
        <w:rPr>
          <w:rFonts w:ascii="Arial" w:hAnsi="Arial" w:cs="Arial"/>
          <w:b/>
          <w:bCs/>
        </w:rPr>
        <w:t>…….</w:t>
      </w:r>
      <w:r w:rsidR="0032466B" w:rsidRPr="00DF7B36">
        <w:rPr>
          <w:rFonts w:ascii="Arial" w:hAnsi="Arial" w:cs="Arial"/>
        </w:rPr>
        <w:t xml:space="preserve"> </w:t>
      </w:r>
      <w:r w:rsidR="003247F9" w:rsidRPr="00DF7B36">
        <w:rPr>
          <w:rFonts w:ascii="Arial" w:hAnsi="Arial" w:cs="Arial"/>
          <w:bCs/>
        </w:rPr>
        <w:t>in accordance with Central Electricity Regulatory Commission (Grant of Connectivity, Long-term Access and Medium-term Open Access in inter-State Transmission and related matters) Regulations’ 2009 and its amendments thereof</w:t>
      </w:r>
      <w:r w:rsidR="003247F9" w:rsidRPr="002E7265">
        <w:rPr>
          <w:rFonts w:ascii="Arial" w:hAnsi="Arial" w:cs="Arial"/>
          <w:bCs/>
        </w:rPr>
        <w:t xml:space="preserve">, </w:t>
      </w:r>
      <w:r w:rsidR="003247F9" w:rsidRPr="00DF7B36">
        <w:rPr>
          <w:rFonts w:ascii="Arial" w:hAnsi="Arial" w:cs="Arial"/>
          <w:bCs/>
        </w:rPr>
        <w:t xml:space="preserve">and Procedures stipulated thereof </w:t>
      </w:r>
      <w:r w:rsidR="003247F9" w:rsidRPr="00DF7B36">
        <w:rPr>
          <w:rFonts w:ascii="Arial" w:hAnsi="Arial" w:cs="Arial"/>
          <w:bCs/>
          <w:color w:val="000000"/>
        </w:rPr>
        <w:t xml:space="preserve">for </w:t>
      </w:r>
      <w:r w:rsidR="00877B08" w:rsidRPr="00DF7B36">
        <w:rPr>
          <w:rFonts w:ascii="Arial" w:hAnsi="Arial" w:cs="Arial"/>
          <w:bCs/>
          <w:color w:val="000000"/>
        </w:rPr>
        <w:t xml:space="preserve">transfer </w:t>
      </w:r>
      <w:r w:rsidR="003247F9" w:rsidRPr="00DF7B36">
        <w:rPr>
          <w:rFonts w:ascii="Arial" w:hAnsi="Arial" w:cs="Arial"/>
          <w:bCs/>
          <w:color w:val="000000"/>
        </w:rPr>
        <w:t xml:space="preserve">of </w:t>
      </w:r>
      <w:r w:rsidR="004C1243">
        <w:rPr>
          <w:rFonts w:ascii="Arial" w:hAnsi="Arial" w:cs="Arial"/>
          <w:b/>
          <w:color w:val="000000"/>
        </w:rPr>
        <w:t>…</w:t>
      </w:r>
      <w:r w:rsidR="00E21D5A" w:rsidRPr="001C5ED6">
        <w:rPr>
          <w:rFonts w:ascii="Arial" w:hAnsi="Arial" w:cs="Arial"/>
          <w:b/>
          <w:color w:val="000000"/>
        </w:rPr>
        <w:t xml:space="preserve">MW </w:t>
      </w:r>
      <w:r w:rsidR="003247F9" w:rsidRPr="001C5ED6">
        <w:rPr>
          <w:rFonts w:ascii="Arial" w:hAnsi="Arial" w:cs="Arial"/>
          <w:b/>
          <w:color w:val="000000"/>
        </w:rPr>
        <w:t xml:space="preserve">power </w:t>
      </w:r>
      <w:r w:rsidR="0070054B" w:rsidRPr="00B66E00">
        <w:rPr>
          <w:rFonts w:ascii="Arial" w:hAnsi="Arial" w:cs="Arial"/>
          <w:bCs/>
          <w:color w:val="000000"/>
        </w:rPr>
        <w:t>from</w:t>
      </w:r>
      <w:r w:rsidR="0070054B" w:rsidRPr="001C5ED6">
        <w:rPr>
          <w:rFonts w:ascii="Arial" w:hAnsi="Arial" w:cs="Arial"/>
          <w:b/>
          <w:color w:val="000000"/>
        </w:rPr>
        <w:t xml:space="preserve"> </w:t>
      </w:r>
      <w:r w:rsidR="004C1243">
        <w:rPr>
          <w:rFonts w:ascii="Arial" w:hAnsi="Arial" w:cs="Arial"/>
          <w:b/>
          <w:color w:val="000000"/>
        </w:rPr>
        <w:t>........PARTY SHORT NAME.......</w:t>
      </w:r>
      <w:r w:rsidR="006B16F0">
        <w:rPr>
          <w:rFonts w:ascii="Arial" w:hAnsi="Arial" w:cs="Arial"/>
          <w:b/>
          <w:color w:val="000000"/>
        </w:rPr>
        <w:t xml:space="preserve">’ </w:t>
      </w:r>
      <w:r w:rsidR="004C1243">
        <w:rPr>
          <w:rFonts w:ascii="Arial" w:hAnsi="Arial" w:cs="Arial"/>
          <w:b/>
          <w:color w:val="000000"/>
        </w:rPr>
        <w:t>Project address……………………</w:t>
      </w:r>
      <w:r w:rsidRPr="00DF7B36">
        <w:rPr>
          <w:rFonts w:ascii="Arial" w:hAnsi="Arial" w:cs="Arial"/>
          <w:color w:val="000000"/>
        </w:rPr>
        <w:t xml:space="preserve">as per </w:t>
      </w:r>
      <w:r w:rsidR="004E7B87" w:rsidRPr="00DF7B36">
        <w:rPr>
          <w:rFonts w:ascii="Arial" w:hAnsi="Arial" w:cs="Arial"/>
          <w:color w:val="000000"/>
        </w:rPr>
        <w:t>their</w:t>
      </w:r>
      <w:r w:rsidRPr="00DF7B36">
        <w:rPr>
          <w:rFonts w:ascii="Arial" w:hAnsi="Arial" w:cs="Arial"/>
          <w:color w:val="000000"/>
        </w:rPr>
        <w:t xml:space="preserve"> application</w:t>
      </w:r>
      <w:r w:rsidR="00714144">
        <w:rPr>
          <w:rFonts w:ascii="Arial" w:hAnsi="Arial" w:cs="Arial"/>
          <w:color w:val="000000"/>
        </w:rPr>
        <w:t>.</w:t>
      </w:r>
    </w:p>
    <w:p w14:paraId="06E1E1E2" w14:textId="64284E5C" w:rsidR="00F96AA5" w:rsidRPr="00CD5FC4" w:rsidRDefault="0070054B" w:rsidP="00C1100C">
      <w:pPr>
        <w:numPr>
          <w:ilvl w:val="0"/>
          <w:numId w:val="17"/>
        </w:numPr>
        <w:autoSpaceDE w:val="0"/>
        <w:autoSpaceDN w:val="0"/>
        <w:adjustRightInd w:val="0"/>
        <w:spacing w:before="240" w:after="240" w:line="360" w:lineRule="auto"/>
        <w:ind w:left="0" w:right="-22" w:hanging="360"/>
        <w:jc w:val="both"/>
        <w:rPr>
          <w:rFonts w:ascii="Arial" w:hAnsi="Arial" w:cs="Arial"/>
          <w:b/>
        </w:rPr>
      </w:pPr>
      <w:r w:rsidRPr="007879C8">
        <w:rPr>
          <w:rFonts w:ascii="Arial" w:hAnsi="Arial" w:cs="Arial"/>
          <w:color w:val="000000"/>
        </w:rPr>
        <w:lastRenderedPageBreak/>
        <w:t xml:space="preserve">AND </w:t>
      </w:r>
      <w:r w:rsidRPr="00C1100C">
        <w:rPr>
          <w:rFonts w:ascii="Arial" w:hAnsi="Arial" w:cs="Arial"/>
        </w:rPr>
        <w:t>WHEREAS</w:t>
      </w:r>
      <w:r w:rsidRPr="007879C8">
        <w:rPr>
          <w:rFonts w:ascii="Arial" w:hAnsi="Arial" w:cs="Arial"/>
          <w:color w:val="000000"/>
        </w:rPr>
        <w:t xml:space="preserve"> MTOA </w:t>
      </w:r>
      <w:r w:rsidR="00EB361D" w:rsidRPr="007879C8">
        <w:rPr>
          <w:rFonts w:ascii="Arial" w:hAnsi="Arial" w:cs="Arial"/>
        </w:rPr>
        <w:t>of</w:t>
      </w:r>
      <w:r w:rsidR="00F53F24" w:rsidRPr="007879C8">
        <w:rPr>
          <w:rFonts w:ascii="Arial" w:hAnsi="Arial" w:cs="Arial"/>
          <w:color w:val="000000"/>
        </w:rPr>
        <w:t xml:space="preserve"> </w:t>
      </w:r>
      <w:r w:rsidR="0064613E">
        <w:rPr>
          <w:rFonts w:ascii="Arial" w:hAnsi="Arial" w:cs="Arial"/>
          <w:b/>
          <w:bCs/>
          <w:color w:val="000000"/>
        </w:rPr>
        <w:t>…</w:t>
      </w:r>
      <w:r w:rsidR="00EB361D" w:rsidRPr="003D2A17">
        <w:rPr>
          <w:rFonts w:ascii="Arial" w:hAnsi="Arial" w:cs="Arial"/>
          <w:b/>
          <w:bCs/>
          <w:color w:val="000000"/>
        </w:rPr>
        <w:t>MW</w:t>
      </w:r>
      <w:r w:rsidR="00EB361D" w:rsidRPr="003D2A17">
        <w:rPr>
          <w:rFonts w:ascii="Arial" w:hAnsi="Arial" w:cs="Arial"/>
          <w:color w:val="000000"/>
        </w:rPr>
        <w:t xml:space="preserve"> </w:t>
      </w:r>
      <w:r w:rsidR="00F53F24" w:rsidRPr="003D2A17">
        <w:rPr>
          <w:rFonts w:ascii="Arial" w:hAnsi="Arial" w:cs="Arial"/>
          <w:color w:val="000000"/>
        </w:rPr>
        <w:t xml:space="preserve">has been </w:t>
      </w:r>
      <w:r w:rsidR="00F2364B" w:rsidRPr="003D2A17">
        <w:rPr>
          <w:rFonts w:ascii="Arial" w:hAnsi="Arial" w:cs="Arial"/>
          <w:color w:val="000000"/>
        </w:rPr>
        <w:t xml:space="preserve">granted </w:t>
      </w:r>
      <w:r w:rsidR="008C5F45" w:rsidRPr="003D2A17">
        <w:rPr>
          <w:rFonts w:ascii="Arial" w:hAnsi="Arial" w:cs="Arial"/>
          <w:color w:val="000000"/>
        </w:rPr>
        <w:t>as per the date</w:t>
      </w:r>
      <w:r w:rsidR="004E7B87">
        <w:rPr>
          <w:rFonts w:ascii="Arial" w:hAnsi="Arial" w:cs="Arial"/>
          <w:color w:val="000000"/>
        </w:rPr>
        <w:t>s</w:t>
      </w:r>
      <w:r w:rsidR="008C5F45" w:rsidRPr="003D2A17">
        <w:rPr>
          <w:rFonts w:ascii="Arial" w:hAnsi="Arial" w:cs="Arial"/>
          <w:color w:val="000000"/>
        </w:rPr>
        <w:t xml:space="preserve">, </w:t>
      </w:r>
      <w:r w:rsidR="00D105E4">
        <w:rPr>
          <w:rFonts w:ascii="Arial" w:hAnsi="Arial" w:cs="Arial"/>
          <w:color w:val="000000"/>
        </w:rPr>
        <w:t xml:space="preserve">period, </w:t>
      </w:r>
      <w:r w:rsidR="008C5F45" w:rsidRPr="003D2A17">
        <w:rPr>
          <w:rFonts w:ascii="Arial" w:hAnsi="Arial" w:cs="Arial"/>
          <w:color w:val="000000"/>
        </w:rPr>
        <w:t xml:space="preserve">injection/drawl </w:t>
      </w:r>
      <w:r w:rsidR="00335478" w:rsidRPr="003D2A17">
        <w:rPr>
          <w:rFonts w:ascii="Arial" w:hAnsi="Arial" w:cs="Arial"/>
          <w:color w:val="000000"/>
        </w:rPr>
        <w:t xml:space="preserve">and terms &amp; conditions </w:t>
      </w:r>
      <w:r w:rsidR="001E6BB2" w:rsidRPr="003D2A17">
        <w:rPr>
          <w:rFonts w:ascii="Arial" w:hAnsi="Arial" w:cs="Arial"/>
          <w:color w:val="000000"/>
        </w:rPr>
        <w:t>contained in</w:t>
      </w:r>
      <w:r w:rsidR="008C5F45" w:rsidRPr="003D2A17">
        <w:rPr>
          <w:rFonts w:ascii="Arial" w:hAnsi="Arial" w:cs="Arial"/>
          <w:color w:val="000000"/>
        </w:rPr>
        <w:t xml:space="preserve"> the</w:t>
      </w:r>
      <w:r w:rsidR="00F53F24" w:rsidRPr="003D2A17">
        <w:rPr>
          <w:rFonts w:ascii="Arial" w:hAnsi="Arial" w:cs="Arial"/>
        </w:rPr>
        <w:t xml:space="preserve"> intimation no. </w:t>
      </w:r>
      <w:r w:rsidR="0064613E">
        <w:rPr>
          <w:rFonts w:ascii="Arial" w:hAnsi="Arial" w:cs="Arial"/>
          <w:b/>
          <w:bCs/>
        </w:rPr>
        <w:t>CTU</w:t>
      </w:r>
      <w:proofErr w:type="gramStart"/>
      <w:r w:rsidR="00AB5060">
        <w:rPr>
          <w:rFonts w:ascii="Arial" w:hAnsi="Arial" w:cs="Arial"/>
          <w:b/>
          <w:bCs/>
        </w:rPr>
        <w:t>/..</w:t>
      </w:r>
      <w:proofErr w:type="gramEnd"/>
      <w:r w:rsidR="0064613E">
        <w:rPr>
          <w:rFonts w:ascii="Arial" w:hAnsi="Arial" w:cs="Arial"/>
          <w:b/>
          <w:bCs/>
        </w:rPr>
        <w:t>/</w:t>
      </w:r>
      <w:r w:rsidR="00AB5060">
        <w:rPr>
          <w:rFonts w:ascii="Arial" w:hAnsi="Arial" w:cs="Arial"/>
          <w:b/>
          <w:bCs/>
        </w:rPr>
        <w:t>..</w:t>
      </w:r>
      <w:r w:rsidR="0064613E">
        <w:rPr>
          <w:rFonts w:ascii="Arial" w:hAnsi="Arial" w:cs="Arial"/>
          <w:b/>
          <w:bCs/>
        </w:rPr>
        <w:t>/120000.... dated .............</w:t>
      </w:r>
      <w:r w:rsidR="008C5F45" w:rsidRPr="003D2A17">
        <w:rPr>
          <w:rFonts w:ascii="Arial" w:hAnsi="Arial" w:cs="Arial"/>
        </w:rPr>
        <w:t xml:space="preserve">issued </w:t>
      </w:r>
      <w:r w:rsidR="00084F0C" w:rsidRPr="003D2A17">
        <w:rPr>
          <w:rFonts w:ascii="Arial" w:hAnsi="Arial" w:cs="Arial"/>
        </w:rPr>
        <w:t xml:space="preserve">vide letter ref: no. </w:t>
      </w:r>
      <w:r w:rsidR="0064613E" w:rsidRPr="0064613E">
        <w:rPr>
          <w:rFonts w:ascii="Arial" w:hAnsi="Arial" w:cs="Arial"/>
          <w:b/>
          <w:bCs/>
        </w:rPr>
        <w:t>CTU</w:t>
      </w:r>
      <w:proofErr w:type="gramStart"/>
      <w:r w:rsidR="0064613E" w:rsidRPr="0064613E">
        <w:rPr>
          <w:rFonts w:ascii="Arial" w:hAnsi="Arial" w:cs="Arial"/>
          <w:b/>
          <w:bCs/>
        </w:rPr>
        <w:t>/</w:t>
      </w:r>
      <w:r w:rsidR="00AB5060">
        <w:rPr>
          <w:rFonts w:ascii="Arial" w:hAnsi="Arial" w:cs="Arial"/>
          <w:b/>
          <w:bCs/>
        </w:rPr>
        <w:t>..</w:t>
      </w:r>
      <w:proofErr w:type="gramEnd"/>
      <w:r w:rsidR="0064613E" w:rsidRPr="0064613E">
        <w:rPr>
          <w:rFonts w:ascii="Arial" w:hAnsi="Arial" w:cs="Arial"/>
          <w:b/>
          <w:bCs/>
        </w:rPr>
        <w:t>/</w:t>
      </w:r>
      <w:r w:rsidR="00AB5060">
        <w:rPr>
          <w:rFonts w:ascii="Arial" w:hAnsi="Arial" w:cs="Arial"/>
          <w:b/>
          <w:bCs/>
        </w:rPr>
        <w:t>..</w:t>
      </w:r>
      <w:r w:rsidR="0064613E" w:rsidRPr="0064613E">
        <w:rPr>
          <w:rFonts w:ascii="Arial" w:hAnsi="Arial" w:cs="Arial"/>
          <w:b/>
          <w:bCs/>
        </w:rPr>
        <w:t>/120000.... dated .............</w:t>
      </w:r>
      <w:r w:rsidR="00714144">
        <w:rPr>
          <w:rFonts w:ascii="Arial" w:hAnsi="Arial" w:cs="Arial"/>
          <w:b/>
          <w:bCs/>
        </w:rPr>
        <w:t>.</w:t>
      </w:r>
      <w:r w:rsidR="00210EC3" w:rsidRPr="003D2A17">
        <w:rPr>
          <w:rFonts w:ascii="Arial" w:hAnsi="Arial" w:cs="Arial"/>
        </w:rPr>
        <w:t xml:space="preserve"> </w:t>
      </w:r>
      <w:r w:rsidR="00CB396A" w:rsidRPr="000D701F">
        <w:rPr>
          <w:rFonts w:ascii="Arial" w:hAnsi="Arial" w:cs="Arial"/>
        </w:rPr>
        <w:t>CTU’s letter</w:t>
      </w:r>
      <w:r w:rsidR="00210EC3" w:rsidRPr="00CB396A">
        <w:rPr>
          <w:rFonts w:ascii="Arial" w:hAnsi="Arial" w:cs="Arial"/>
        </w:rPr>
        <w:t xml:space="preserve"> </w:t>
      </w:r>
      <w:r w:rsidR="00210EC3" w:rsidRPr="003D2A17">
        <w:rPr>
          <w:rFonts w:ascii="Arial" w:hAnsi="Arial" w:cs="Arial"/>
        </w:rPr>
        <w:t xml:space="preserve">dated </w:t>
      </w:r>
      <w:r w:rsidR="00040022">
        <w:rPr>
          <w:rFonts w:ascii="Arial" w:hAnsi="Arial" w:cs="Arial"/>
          <w:b/>
          <w:bCs/>
        </w:rPr>
        <w:t>……</w:t>
      </w:r>
      <w:proofErr w:type="gramStart"/>
      <w:r w:rsidR="00040022">
        <w:rPr>
          <w:rFonts w:ascii="Arial" w:hAnsi="Arial" w:cs="Arial"/>
          <w:b/>
          <w:bCs/>
        </w:rPr>
        <w:t>…..</w:t>
      </w:r>
      <w:proofErr w:type="gramEnd"/>
      <w:r w:rsidR="00EF3F6F">
        <w:rPr>
          <w:rFonts w:ascii="Arial" w:hAnsi="Arial" w:cs="Arial"/>
          <w:b/>
          <w:bCs/>
        </w:rPr>
        <w:t xml:space="preserve"> </w:t>
      </w:r>
      <w:r w:rsidR="00CB396A">
        <w:rPr>
          <w:rFonts w:ascii="Arial" w:hAnsi="Arial" w:cs="Arial"/>
        </w:rPr>
        <w:t xml:space="preserve">is </w:t>
      </w:r>
      <w:r w:rsidR="0012021B" w:rsidRPr="00E857A4">
        <w:rPr>
          <w:rFonts w:ascii="Arial" w:hAnsi="Arial" w:cs="Arial"/>
          <w:bCs/>
        </w:rPr>
        <w:t>enclosed at</w:t>
      </w:r>
      <w:r w:rsidR="0012021B" w:rsidRPr="003522DC">
        <w:rPr>
          <w:rFonts w:ascii="Arial" w:hAnsi="Arial" w:cs="Arial"/>
          <w:b/>
        </w:rPr>
        <w:t xml:space="preserve"> </w:t>
      </w:r>
      <w:r w:rsidR="0012021B" w:rsidRPr="00E857A4">
        <w:rPr>
          <w:rFonts w:ascii="Arial" w:hAnsi="Arial" w:cs="Arial"/>
          <w:b/>
        </w:rPr>
        <w:t>Annexure-</w:t>
      </w:r>
      <w:r w:rsidR="0012021B">
        <w:rPr>
          <w:rFonts w:ascii="Arial" w:hAnsi="Arial" w:cs="Arial"/>
          <w:b/>
        </w:rPr>
        <w:t>I</w:t>
      </w:r>
      <w:r w:rsidR="00CB396A">
        <w:rPr>
          <w:rFonts w:ascii="Arial" w:hAnsi="Arial" w:cs="Arial"/>
          <w:b/>
        </w:rPr>
        <w:t xml:space="preserve"> </w:t>
      </w:r>
      <w:r w:rsidR="00CB396A" w:rsidRPr="000D701F">
        <w:rPr>
          <w:rFonts w:ascii="Arial" w:hAnsi="Arial" w:cs="Arial"/>
          <w:bCs/>
        </w:rPr>
        <w:t xml:space="preserve">to this Agreement. </w:t>
      </w:r>
    </w:p>
    <w:p w14:paraId="22A34896" w14:textId="2D289C1A" w:rsidR="00EF0F13" w:rsidRDefault="0088458C" w:rsidP="00C1100C">
      <w:pPr>
        <w:numPr>
          <w:ilvl w:val="0"/>
          <w:numId w:val="17"/>
        </w:numPr>
        <w:autoSpaceDE w:val="0"/>
        <w:autoSpaceDN w:val="0"/>
        <w:adjustRightInd w:val="0"/>
        <w:spacing w:before="240" w:after="240" w:line="360" w:lineRule="auto"/>
        <w:ind w:left="0" w:right="-22" w:hanging="360"/>
        <w:jc w:val="both"/>
        <w:rPr>
          <w:rFonts w:ascii="Arial" w:hAnsi="Arial" w:cs="Arial"/>
        </w:rPr>
      </w:pPr>
      <w:smartTag w:uri="urn:schemas-microsoft-com:office:smarttags" w:element="stockticker">
        <w:r w:rsidRPr="003D2A17">
          <w:rPr>
            <w:rFonts w:ascii="Arial" w:hAnsi="Arial" w:cs="Arial"/>
            <w:color w:val="000000"/>
          </w:rPr>
          <w:t>AND</w:t>
        </w:r>
      </w:smartTag>
      <w:r w:rsidRPr="003D2A17">
        <w:rPr>
          <w:rFonts w:ascii="Arial" w:hAnsi="Arial" w:cs="Arial"/>
          <w:color w:val="000000"/>
        </w:rPr>
        <w:t xml:space="preserve"> </w:t>
      </w:r>
      <w:r w:rsidRPr="00C1100C">
        <w:rPr>
          <w:rFonts w:ascii="Arial" w:hAnsi="Arial" w:cs="Arial"/>
        </w:rPr>
        <w:t>WHEREAS</w:t>
      </w:r>
      <w:r w:rsidRPr="003D2A17">
        <w:rPr>
          <w:rFonts w:ascii="Arial" w:hAnsi="Arial" w:cs="Arial"/>
          <w:color w:val="000000"/>
        </w:rPr>
        <w:t xml:space="preserve"> the</w:t>
      </w:r>
      <w:r w:rsidRPr="003D2A17">
        <w:rPr>
          <w:rFonts w:ascii="Arial" w:hAnsi="Arial" w:cs="Arial"/>
        </w:rPr>
        <w:t xml:space="preserve"> transmission system required for direct injection of </w:t>
      </w:r>
      <w:r w:rsidR="00956D48">
        <w:rPr>
          <w:rFonts w:ascii="Arial" w:hAnsi="Arial" w:cs="Arial"/>
          <w:b/>
          <w:bCs/>
        </w:rPr>
        <w:t>…</w:t>
      </w:r>
      <w:r w:rsidR="00D105E4" w:rsidRPr="00D105E4">
        <w:rPr>
          <w:rFonts w:ascii="Arial" w:hAnsi="Arial" w:cs="Arial"/>
          <w:b/>
          <w:bCs/>
        </w:rPr>
        <w:t>MW</w:t>
      </w:r>
      <w:r w:rsidR="00D105E4">
        <w:rPr>
          <w:rFonts w:ascii="Arial" w:hAnsi="Arial" w:cs="Arial"/>
        </w:rPr>
        <w:t xml:space="preserve"> of </w:t>
      </w:r>
      <w:r w:rsidRPr="003D2A17">
        <w:rPr>
          <w:rFonts w:ascii="Arial" w:hAnsi="Arial" w:cs="Arial"/>
        </w:rPr>
        <w:t xml:space="preserve">power, from </w:t>
      </w:r>
      <w:r w:rsidR="004C1243">
        <w:rPr>
          <w:rFonts w:ascii="Arial" w:hAnsi="Arial" w:cs="Arial"/>
          <w:b/>
          <w:color w:val="000000"/>
        </w:rPr>
        <w:t>........PARTY SHORT NAME.......</w:t>
      </w:r>
      <w:r w:rsidR="004550B7">
        <w:rPr>
          <w:rFonts w:ascii="Arial" w:hAnsi="Arial" w:cs="Arial"/>
          <w:b/>
          <w:color w:val="000000"/>
        </w:rPr>
        <w:t>’s generation project (</w:t>
      </w:r>
      <w:r w:rsidR="004C1243">
        <w:rPr>
          <w:rFonts w:ascii="Arial" w:hAnsi="Arial" w:cs="Arial"/>
          <w:b/>
          <w:color w:val="000000"/>
        </w:rPr>
        <w:t>………………….</w:t>
      </w:r>
      <w:r w:rsidR="004550B7">
        <w:rPr>
          <w:rFonts w:ascii="Arial" w:hAnsi="Arial" w:cs="Arial"/>
          <w:b/>
          <w:color w:val="000000"/>
        </w:rPr>
        <w:t xml:space="preserve">, </w:t>
      </w:r>
      <w:r w:rsidR="004C1243">
        <w:rPr>
          <w:rFonts w:ascii="Arial" w:hAnsi="Arial" w:cs="Arial"/>
          <w:b/>
          <w:color w:val="000000"/>
        </w:rPr>
        <w:t>………………………………………….</w:t>
      </w:r>
      <w:r w:rsidR="004550B7">
        <w:rPr>
          <w:rFonts w:ascii="Arial" w:hAnsi="Arial" w:cs="Arial"/>
          <w:b/>
          <w:color w:val="000000"/>
        </w:rPr>
        <w:t xml:space="preserve"> </w:t>
      </w:r>
      <w:r w:rsidR="00D105E4">
        <w:rPr>
          <w:rFonts w:ascii="Arial" w:hAnsi="Arial" w:cs="Arial"/>
        </w:rPr>
        <w:t xml:space="preserve">is </w:t>
      </w:r>
      <w:r w:rsidR="00A80A61">
        <w:rPr>
          <w:rFonts w:ascii="Arial" w:hAnsi="Arial" w:cs="Arial"/>
        </w:rPr>
        <w:t xml:space="preserve">as per the </w:t>
      </w:r>
      <w:r w:rsidR="00D105E4">
        <w:rPr>
          <w:rFonts w:ascii="Arial" w:hAnsi="Arial" w:cs="Arial"/>
        </w:rPr>
        <w:t xml:space="preserve">arrangement indicated in the </w:t>
      </w:r>
      <w:r w:rsidR="00714144">
        <w:rPr>
          <w:rFonts w:ascii="Arial" w:hAnsi="Arial" w:cs="Arial"/>
        </w:rPr>
        <w:t xml:space="preserve">CTU’s </w:t>
      </w:r>
      <w:r w:rsidR="00D105E4">
        <w:rPr>
          <w:rFonts w:ascii="Arial" w:hAnsi="Arial" w:cs="Arial"/>
        </w:rPr>
        <w:t xml:space="preserve">intimation </w:t>
      </w:r>
      <w:r w:rsidR="007F4BF8" w:rsidRPr="003D2A17">
        <w:rPr>
          <w:rFonts w:ascii="Arial" w:hAnsi="Arial" w:cs="Arial"/>
        </w:rPr>
        <w:t xml:space="preserve">dated </w:t>
      </w:r>
      <w:r w:rsidR="00956D48">
        <w:rPr>
          <w:rFonts w:ascii="Arial" w:hAnsi="Arial" w:cs="Arial"/>
          <w:b/>
          <w:bCs/>
        </w:rPr>
        <w:t>……..</w:t>
      </w:r>
      <w:r w:rsidR="00714144">
        <w:rPr>
          <w:rFonts w:ascii="Arial" w:hAnsi="Arial" w:cs="Arial"/>
        </w:rPr>
        <w:t>.</w:t>
      </w:r>
    </w:p>
    <w:p w14:paraId="277B6BD3" w14:textId="6B41E522" w:rsidR="00D105E4" w:rsidRDefault="00D105E4" w:rsidP="00C1100C">
      <w:pPr>
        <w:numPr>
          <w:ilvl w:val="0"/>
          <w:numId w:val="17"/>
        </w:numPr>
        <w:autoSpaceDE w:val="0"/>
        <w:autoSpaceDN w:val="0"/>
        <w:adjustRightInd w:val="0"/>
        <w:spacing w:before="240" w:after="240" w:line="360" w:lineRule="auto"/>
        <w:ind w:left="0" w:right="-22" w:hanging="360"/>
        <w:jc w:val="both"/>
        <w:rPr>
          <w:rFonts w:ascii="Arial" w:hAnsi="Arial" w:cs="Arial"/>
        </w:rPr>
      </w:pPr>
      <w:r>
        <w:rPr>
          <w:rFonts w:ascii="Arial" w:hAnsi="Arial" w:cs="Arial"/>
        </w:rPr>
        <w:t xml:space="preserve">AND WHEREAS </w:t>
      </w:r>
      <w:r w:rsidR="00FF6A3C">
        <w:rPr>
          <w:rFonts w:ascii="Arial" w:hAnsi="Arial" w:cs="Arial"/>
        </w:rPr>
        <w:t xml:space="preserve">the </w:t>
      </w:r>
      <w:r>
        <w:rPr>
          <w:rFonts w:ascii="Arial" w:hAnsi="Arial" w:cs="Arial"/>
        </w:rPr>
        <w:t xml:space="preserve">commencement of MTOA for transfer of </w:t>
      </w:r>
      <w:r w:rsidR="00B41597">
        <w:rPr>
          <w:rFonts w:ascii="Arial" w:hAnsi="Arial" w:cs="Arial"/>
        </w:rPr>
        <w:t>……</w:t>
      </w:r>
      <w:r w:rsidR="000D7D2F" w:rsidRPr="00D105E4">
        <w:rPr>
          <w:rFonts w:ascii="Arial" w:hAnsi="Arial" w:cs="Arial"/>
          <w:b/>
          <w:bCs/>
        </w:rPr>
        <w:t>MW</w:t>
      </w:r>
      <w:r w:rsidR="000D7D2F">
        <w:rPr>
          <w:rFonts w:ascii="Arial" w:hAnsi="Arial" w:cs="Arial"/>
        </w:rPr>
        <w:t xml:space="preserve"> </w:t>
      </w:r>
      <w:r>
        <w:rPr>
          <w:rFonts w:ascii="Arial" w:hAnsi="Arial" w:cs="Arial"/>
        </w:rPr>
        <w:t xml:space="preserve">of power from </w:t>
      </w:r>
      <w:r w:rsidR="004C1243">
        <w:rPr>
          <w:rFonts w:ascii="Arial" w:hAnsi="Arial" w:cs="Arial"/>
          <w:b/>
          <w:color w:val="000000"/>
        </w:rPr>
        <w:t>........PARTY SHORT NAME.......</w:t>
      </w:r>
      <w:r w:rsidR="00EB4790">
        <w:rPr>
          <w:rFonts w:ascii="Arial" w:hAnsi="Arial" w:cs="Arial"/>
          <w:b/>
          <w:color w:val="000000"/>
        </w:rPr>
        <w:t xml:space="preserve">’s generation project </w:t>
      </w:r>
      <w:r w:rsidR="004C1243">
        <w:rPr>
          <w:rFonts w:ascii="Arial" w:hAnsi="Arial" w:cs="Arial"/>
          <w:b/>
          <w:color w:val="000000"/>
        </w:rPr>
        <w:t>at………………</w:t>
      </w:r>
      <w:r w:rsidR="0064613E">
        <w:rPr>
          <w:rFonts w:ascii="Arial" w:hAnsi="Arial" w:cs="Arial"/>
          <w:b/>
          <w:color w:val="000000"/>
        </w:rPr>
        <w:t>.……...</w:t>
      </w:r>
      <w:r w:rsidR="00AE0547" w:rsidRPr="00DF7B36">
        <w:rPr>
          <w:rFonts w:ascii="Arial" w:hAnsi="Arial" w:cs="Arial"/>
          <w:b/>
          <w:bCs/>
          <w:color w:val="000000"/>
        </w:rPr>
        <w:t xml:space="preserve"> </w:t>
      </w:r>
      <w:r w:rsidRPr="00D105E4">
        <w:rPr>
          <w:rFonts w:ascii="Arial" w:hAnsi="Arial" w:cs="Arial"/>
        </w:rPr>
        <w:t xml:space="preserve">shall be as per intimation no. </w:t>
      </w:r>
      <w:r w:rsidR="0064613E" w:rsidRPr="0064613E">
        <w:rPr>
          <w:rFonts w:ascii="Arial" w:hAnsi="Arial" w:cs="Arial"/>
          <w:b/>
          <w:bCs/>
        </w:rPr>
        <w:t>CTU/</w:t>
      </w:r>
      <w:r w:rsidR="00B41597">
        <w:rPr>
          <w:rFonts w:ascii="Arial" w:hAnsi="Arial" w:cs="Arial"/>
          <w:b/>
          <w:bCs/>
        </w:rPr>
        <w:t>…</w:t>
      </w:r>
      <w:r w:rsidR="0064613E" w:rsidRPr="0064613E">
        <w:rPr>
          <w:rFonts w:ascii="Arial" w:hAnsi="Arial" w:cs="Arial"/>
          <w:b/>
          <w:bCs/>
        </w:rPr>
        <w:t>/</w:t>
      </w:r>
      <w:r w:rsidR="00B41597">
        <w:rPr>
          <w:rFonts w:ascii="Arial" w:hAnsi="Arial" w:cs="Arial"/>
          <w:b/>
          <w:bCs/>
        </w:rPr>
        <w:t>..</w:t>
      </w:r>
      <w:r w:rsidR="0064613E" w:rsidRPr="0064613E">
        <w:rPr>
          <w:rFonts w:ascii="Arial" w:hAnsi="Arial" w:cs="Arial"/>
          <w:b/>
          <w:bCs/>
        </w:rPr>
        <w:t>/120000.... dated .............</w:t>
      </w:r>
      <w:r>
        <w:rPr>
          <w:rFonts w:ascii="Arial" w:hAnsi="Arial" w:cs="Arial"/>
        </w:rPr>
        <w:t>.</w:t>
      </w:r>
      <w:r w:rsidR="001B0500">
        <w:rPr>
          <w:rFonts w:ascii="Arial" w:hAnsi="Arial" w:cs="Arial"/>
        </w:rPr>
        <w:t xml:space="preserve"> </w:t>
      </w:r>
    </w:p>
    <w:p w14:paraId="068493E1" w14:textId="7F18F74E" w:rsidR="00914505" w:rsidRDefault="00A31A88" w:rsidP="00C1100C">
      <w:pPr>
        <w:numPr>
          <w:ilvl w:val="0"/>
          <w:numId w:val="17"/>
        </w:numPr>
        <w:autoSpaceDE w:val="0"/>
        <w:autoSpaceDN w:val="0"/>
        <w:adjustRightInd w:val="0"/>
        <w:spacing w:before="240" w:after="240" w:line="360" w:lineRule="auto"/>
        <w:ind w:left="0" w:right="-22" w:hanging="360"/>
        <w:jc w:val="both"/>
        <w:rPr>
          <w:rFonts w:ascii="Arial" w:hAnsi="Arial" w:cs="Arial"/>
        </w:rPr>
      </w:pPr>
      <w:r w:rsidRPr="007879C8">
        <w:rPr>
          <w:rFonts w:ascii="Arial" w:hAnsi="Arial" w:cs="Arial"/>
        </w:rPr>
        <w:t xml:space="preserve">AND WHEREAS CERC has notified </w:t>
      </w:r>
      <w:r w:rsidR="00FD56B3">
        <w:rPr>
          <w:rFonts w:ascii="Arial" w:hAnsi="Arial" w:cs="Arial"/>
        </w:rPr>
        <w:t>“Central Electricity Regulatory Commission (Sharing of Inter State Transmission Charges and Losses) Regulations, 2020</w:t>
      </w:r>
      <w:r w:rsidR="000F5A29">
        <w:rPr>
          <w:rFonts w:ascii="Arial" w:hAnsi="Arial" w:cs="Arial"/>
        </w:rPr>
        <w:t>.</w:t>
      </w:r>
      <w:r w:rsidR="00CF0E2F" w:rsidRPr="007879C8">
        <w:rPr>
          <w:rFonts w:ascii="Arial" w:hAnsi="Arial" w:cs="Arial"/>
        </w:rPr>
        <w:t xml:space="preserve"> Accordingly, the determination and sharing of transmission charges and losses shall be as per the provisions of the </w:t>
      </w:r>
      <w:r w:rsidR="00FF6A3C">
        <w:rPr>
          <w:rFonts w:ascii="Arial" w:hAnsi="Arial" w:cs="Arial"/>
        </w:rPr>
        <w:t xml:space="preserve">Sharing Regulations, 2020 and </w:t>
      </w:r>
      <w:r w:rsidR="00914505" w:rsidRPr="007879C8">
        <w:rPr>
          <w:rFonts w:ascii="Arial" w:hAnsi="Arial" w:cs="Arial"/>
        </w:rPr>
        <w:t>Electricity Act, 2003 &amp; relevant CERC Regulations</w:t>
      </w:r>
      <w:r w:rsidR="002E1B06" w:rsidRPr="007879C8">
        <w:rPr>
          <w:rFonts w:ascii="Arial" w:hAnsi="Arial" w:cs="Arial"/>
        </w:rPr>
        <w:t>.</w:t>
      </w:r>
    </w:p>
    <w:p w14:paraId="69DE8295" w14:textId="2D0592A4" w:rsidR="00011D12" w:rsidRPr="00DF2F1C" w:rsidRDefault="00FC48DD" w:rsidP="00C1100C">
      <w:pPr>
        <w:numPr>
          <w:ilvl w:val="0"/>
          <w:numId w:val="17"/>
        </w:numPr>
        <w:autoSpaceDE w:val="0"/>
        <w:autoSpaceDN w:val="0"/>
        <w:adjustRightInd w:val="0"/>
        <w:spacing w:before="240" w:after="240" w:line="360" w:lineRule="auto"/>
        <w:ind w:left="0" w:right="-22" w:hanging="360"/>
        <w:jc w:val="both"/>
        <w:rPr>
          <w:rFonts w:ascii="Arial" w:hAnsi="Arial" w:cs="Arial"/>
        </w:rPr>
      </w:pPr>
      <w:r w:rsidRPr="00FC48DD">
        <w:rPr>
          <w:rFonts w:ascii="Arial" w:hAnsi="Arial" w:cs="Arial"/>
        </w:rPr>
        <w:t xml:space="preserve">AND WHEREAS MTC </w:t>
      </w:r>
      <w:r w:rsidRPr="002E7265">
        <w:rPr>
          <w:rFonts w:ascii="Arial" w:hAnsi="Arial" w:cs="Arial"/>
        </w:rPr>
        <w:t xml:space="preserve">shall </w:t>
      </w:r>
      <w:r w:rsidR="0005782C" w:rsidRPr="002E7265">
        <w:rPr>
          <w:rFonts w:ascii="Arial" w:hAnsi="Arial" w:cs="Arial"/>
        </w:rPr>
        <w:t xml:space="preserve">pay or </w:t>
      </w:r>
      <w:r w:rsidR="00DE558D" w:rsidRPr="002E7265">
        <w:rPr>
          <w:rFonts w:ascii="Arial" w:hAnsi="Arial" w:cs="Arial"/>
        </w:rPr>
        <w:t>ensure</w:t>
      </w:r>
      <w:r w:rsidR="0005782C" w:rsidRPr="002E7265">
        <w:rPr>
          <w:rFonts w:ascii="Arial" w:hAnsi="Arial" w:cs="Arial"/>
        </w:rPr>
        <w:t xml:space="preserve"> pay</w:t>
      </w:r>
      <w:r w:rsidR="00DE558D" w:rsidRPr="002E7265">
        <w:rPr>
          <w:rFonts w:ascii="Arial" w:hAnsi="Arial" w:cs="Arial"/>
        </w:rPr>
        <w:t>ment</w:t>
      </w:r>
      <w:r w:rsidR="0005782C" w:rsidRPr="002E7265">
        <w:rPr>
          <w:rFonts w:ascii="Arial" w:hAnsi="Arial" w:cs="Arial"/>
        </w:rPr>
        <w:t xml:space="preserve"> from </w:t>
      </w:r>
      <w:proofErr w:type="spellStart"/>
      <w:proofErr w:type="gramStart"/>
      <w:r w:rsidR="0005782C" w:rsidRPr="002E7265">
        <w:rPr>
          <w:rFonts w:ascii="Arial" w:hAnsi="Arial" w:cs="Arial"/>
        </w:rPr>
        <w:t>it’s</w:t>
      </w:r>
      <w:proofErr w:type="spellEnd"/>
      <w:proofErr w:type="gramEnd"/>
      <w:r w:rsidR="0005782C" w:rsidRPr="002E7265">
        <w:rPr>
          <w:rFonts w:ascii="Arial" w:hAnsi="Arial" w:cs="Arial"/>
        </w:rPr>
        <w:t xml:space="preserve"> beneficiary(</w:t>
      </w:r>
      <w:proofErr w:type="spellStart"/>
      <w:r w:rsidR="0005782C" w:rsidRPr="002E7265">
        <w:rPr>
          <w:rFonts w:ascii="Arial" w:hAnsi="Arial" w:cs="Arial"/>
        </w:rPr>
        <w:t>ies</w:t>
      </w:r>
      <w:proofErr w:type="spellEnd"/>
      <w:r w:rsidR="0005782C" w:rsidRPr="002E7265">
        <w:rPr>
          <w:rFonts w:ascii="Arial" w:hAnsi="Arial" w:cs="Arial"/>
        </w:rPr>
        <w:t>),</w:t>
      </w:r>
      <w:r w:rsidRPr="00FC48DD">
        <w:rPr>
          <w:rFonts w:ascii="Arial" w:hAnsi="Arial" w:cs="Arial"/>
        </w:rPr>
        <w:t xml:space="preserve"> </w:t>
      </w:r>
      <w:r w:rsidR="00DE558D">
        <w:rPr>
          <w:rFonts w:ascii="Arial" w:hAnsi="Arial" w:cs="Arial"/>
        </w:rPr>
        <w:t xml:space="preserve">of </w:t>
      </w:r>
      <w:r w:rsidR="00036332">
        <w:rPr>
          <w:rFonts w:ascii="Arial" w:hAnsi="Arial" w:cs="Arial"/>
        </w:rPr>
        <w:t xml:space="preserve">all </w:t>
      </w:r>
      <w:r w:rsidR="001F7CFD">
        <w:rPr>
          <w:rFonts w:ascii="Arial" w:hAnsi="Arial" w:cs="Arial"/>
        </w:rPr>
        <w:t xml:space="preserve">the </w:t>
      </w:r>
      <w:r w:rsidR="00036332">
        <w:rPr>
          <w:rFonts w:ascii="Arial" w:hAnsi="Arial" w:cs="Arial"/>
        </w:rPr>
        <w:t xml:space="preserve">applicable </w:t>
      </w:r>
      <w:r w:rsidRPr="00FC48DD">
        <w:rPr>
          <w:rFonts w:ascii="Arial" w:hAnsi="Arial" w:cs="Arial"/>
        </w:rPr>
        <w:t>transmission charges from the date of Commencement of Medium Term Open Access in accordance with the sharing mechanism, as decided/ notified/ determined/ adopted by Central Electricity Regulatory Commission from time to time</w:t>
      </w:r>
      <w:r w:rsidR="00011D12" w:rsidRPr="00427590">
        <w:rPr>
          <w:rFonts w:ascii="Arial" w:hAnsi="Arial" w:cs="Arial"/>
        </w:rPr>
        <w:t>.</w:t>
      </w:r>
    </w:p>
    <w:p w14:paraId="1418DDF9" w14:textId="29738356" w:rsidR="0088458C" w:rsidRPr="00E44778" w:rsidRDefault="0088458C" w:rsidP="00C1100C">
      <w:pPr>
        <w:numPr>
          <w:ilvl w:val="0"/>
          <w:numId w:val="17"/>
        </w:numPr>
        <w:autoSpaceDE w:val="0"/>
        <w:autoSpaceDN w:val="0"/>
        <w:adjustRightInd w:val="0"/>
        <w:spacing w:before="240" w:after="240" w:line="360" w:lineRule="auto"/>
        <w:ind w:left="0" w:right="-22" w:hanging="360"/>
        <w:jc w:val="both"/>
        <w:rPr>
          <w:rFonts w:ascii="Arial" w:hAnsi="Arial" w:cs="Arial"/>
        </w:rPr>
      </w:pPr>
      <w:r w:rsidRPr="00E44778">
        <w:rPr>
          <w:rFonts w:ascii="Arial" w:hAnsi="Arial" w:cs="Arial"/>
        </w:rPr>
        <w:t>AND WHEREAS the Central Electricity Regulatory Commission (Grant of Connectivity, Long-term Access and Medium-term Open Access in inter-State Transmission and related matters) Regulations, 2009 and the Detailed Procedures made therein shall be applicable including amendments made therein from time to time.</w:t>
      </w:r>
    </w:p>
    <w:p w14:paraId="614894C9" w14:textId="1C5C1A15" w:rsidR="00A31A88" w:rsidRPr="007879C8" w:rsidRDefault="00A31A88" w:rsidP="00C1100C">
      <w:pPr>
        <w:numPr>
          <w:ilvl w:val="0"/>
          <w:numId w:val="17"/>
        </w:numPr>
        <w:autoSpaceDE w:val="0"/>
        <w:autoSpaceDN w:val="0"/>
        <w:adjustRightInd w:val="0"/>
        <w:spacing w:before="240" w:after="240" w:line="360" w:lineRule="auto"/>
        <w:ind w:left="0" w:right="-22" w:hanging="360"/>
        <w:jc w:val="both"/>
        <w:rPr>
          <w:rFonts w:ascii="Arial" w:hAnsi="Arial" w:cs="Arial"/>
          <w:color w:val="000000"/>
        </w:rPr>
      </w:pPr>
      <w:r w:rsidRPr="007879C8">
        <w:rPr>
          <w:rFonts w:ascii="Arial" w:hAnsi="Arial" w:cs="Arial"/>
          <w:color w:val="000000"/>
        </w:rPr>
        <w:t xml:space="preserve">AND </w:t>
      </w:r>
      <w:r w:rsidRPr="00C1100C">
        <w:rPr>
          <w:rFonts w:ascii="Arial" w:hAnsi="Arial" w:cs="Arial"/>
        </w:rPr>
        <w:t>WHEREAS</w:t>
      </w:r>
      <w:r w:rsidRPr="007879C8">
        <w:rPr>
          <w:rFonts w:ascii="Arial" w:hAnsi="Arial" w:cs="Arial"/>
          <w:color w:val="000000"/>
        </w:rPr>
        <w:t xml:space="preserve"> it has become incumbent upon </w:t>
      </w:r>
      <w:r w:rsidR="00E46673" w:rsidRPr="007879C8">
        <w:rPr>
          <w:rFonts w:ascii="Arial" w:hAnsi="Arial" w:cs="Arial"/>
          <w:color w:val="000000"/>
        </w:rPr>
        <w:t>MTC</w:t>
      </w:r>
      <w:r w:rsidRPr="007879C8">
        <w:rPr>
          <w:rFonts w:ascii="Arial" w:hAnsi="Arial" w:cs="Arial"/>
          <w:color w:val="000000"/>
        </w:rPr>
        <w:t xml:space="preserve"> and CTU to enter in to </w:t>
      </w:r>
      <w:r w:rsidR="0088458C" w:rsidRPr="007879C8">
        <w:rPr>
          <w:rFonts w:ascii="Arial" w:hAnsi="Arial" w:cs="Arial"/>
          <w:color w:val="000000"/>
        </w:rPr>
        <w:t>MTOA Agreement</w:t>
      </w:r>
      <w:r w:rsidR="00B933B0" w:rsidRPr="007879C8">
        <w:rPr>
          <w:rFonts w:ascii="Arial" w:hAnsi="Arial" w:cs="Arial"/>
          <w:color w:val="000000"/>
        </w:rPr>
        <w:t xml:space="preserve"> </w:t>
      </w:r>
      <w:r w:rsidRPr="007879C8">
        <w:rPr>
          <w:rFonts w:ascii="Arial" w:hAnsi="Arial" w:cs="Arial"/>
          <w:color w:val="000000"/>
        </w:rPr>
        <w:t xml:space="preserve">as envisaged under the </w:t>
      </w:r>
      <w:r w:rsidR="008F1089" w:rsidRPr="002E7265">
        <w:rPr>
          <w:rFonts w:ascii="Arial" w:hAnsi="Arial" w:cs="Arial"/>
        </w:rPr>
        <w:t>“CERC Connectivity Regulations, 2009” and “Detailed Procedure”.</w:t>
      </w:r>
    </w:p>
    <w:p w14:paraId="41666CBA" w14:textId="7D2D34E3" w:rsidR="00F75F76" w:rsidRPr="007879C8" w:rsidRDefault="00427590" w:rsidP="00C1100C">
      <w:pPr>
        <w:numPr>
          <w:ilvl w:val="0"/>
          <w:numId w:val="17"/>
        </w:numPr>
        <w:autoSpaceDE w:val="0"/>
        <w:autoSpaceDN w:val="0"/>
        <w:adjustRightInd w:val="0"/>
        <w:spacing w:before="240" w:after="240" w:line="360" w:lineRule="auto"/>
        <w:ind w:left="0" w:right="-22" w:hanging="360"/>
        <w:jc w:val="both"/>
        <w:rPr>
          <w:rFonts w:ascii="Arial" w:hAnsi="Arial" w:cs="Arial"/>
          <w:color w:val="000000"/>
        </w:rPr>
      </w:pPr>
      <w:r>
        <w:rPr>
          <w:rFonts w:cs="TimesNewRoman"/>
          <w:color w:val="000000"/>
        </w:rPr>
        <w:t xml:space="preserve"> </w:t>
      </w:r>
      <w:r w:rsidR="00F75F76" w:rsidRPr="007879C8">
        <w:rPr>
          <w:rFonts w:ascii="Arial" w:hAnsi="Arial" w:cs="Arial"/>
          <w:color w:val="000000"/>
        </w:rPr>
        <w:t xml:space="preserve">AND </w:t>
      </w:r>
      <w:r w:rsidR="00F75F76" w:rsidRPr="00C1100C">
        <w:rPr>
          <w:rFonts w:ascii="Arial" w:hAnsi="Arial" w:cs="Arial"/>
        </w:rPr>
        <w:t>WHEREAS</w:t>
      </w:r>
      <w:r w:rsidR="00F75F76" w:rsidRPr="007879C8">
        <w:rPr>
          <w:rFonts w:ascii="Arial" w:hAnsi="Arial" w:cs="Arial"/>
          <w:color w:val="000000"/>
        </w:rPr>
        <w:t>, during the tenure of this agreement if any of the covenants and conditions recited in this agreement are found inconsistent with the provisions of the Electricity Act 2003, notifications/ guidelines/ codes/ rules/ regulations and any amendments thereof from time to time, notwithstanding anything contained in the agreement referred to above, the said provisions shall prevail.</w:t>
      </w:r>
    </w:p>
    <w:p w14:paraId="1165F710" w14:textId="77777777" w:rsidR="00A31A88" w:rsidRPr="007879C8" w:rsidRDefault="00A31A88" w:rsidP="003F7AC6">
      <w:pPr>
        <w:autoSpaceDE w:val="0"/>
        <w:autoSpaceDN w:val="0"/>
        <w:adjustRightInd w:val="0"/>
        <w:ind w:right="-22" w:firstLine="426"/>
        <w:jc w:val="both"/>
        <w:rPr>
          <w:rFonts w:ascii="Arial" w:hAnsi="Arial" w:cs="Arial"/>
          <w:color w:val="000000"/>
        </w:rPr>
      </w:pPr>
    </w:p>
    <w:p w14:paraId="0FC3CBF9" w14:textId="510B9F6A" w:rsidR="00A31A88" w:rsidRPr="007879C8" w:rsidRDefault="00D9754D" w:rsidP="00D9754D">
      <w:pPr>
        <w:autoSpaceDE w:val="0"/>
        <w:autoSpaceDN w:val="0"/>
        <w:adjustRightInd w:val="0"/>
        <w:spacing w:line="360" w:lineRule="auto"/>
        <w:ind w:left="-360" w:right="-22"/>
        <w:jc w:val="both"/>
        <w:rPr>
          <w:rFonts w:ascii="Arial" w:hAnsi="Arial" w:cs="Arial"/>
          <w:b/>
          <w:bCs/>
          <w:color w:val="000000"/>
        </w:rPr>
      </w:pPr>
      <w:r w:rsidRPr="007879C8">
        <w:rPr>
          <w:rFonts w:ascii="Arial" w:hAnsi="Arial" w:cs="Arial"/>
          <w:b/>
          <w:bCs/>
          <w:color w:val="000000"/>
        </w:rPr>
        <w:t>NOW, THEREFORE, IN CONSIDERATION OF THE ABOVE PREMISES, IT IS HEREBY AGREED BY AND BETWEEN THE PARTIES AS FOLLOWS:</w:t>
      </w:r>
    </w:p>
    <w:p w14:paraId="4EFEF31C" w14:textId="77777777" w:rsidR="00A31A88" w:rsidRPr="007879C8" w:rsidRDefault="00A31A88">
      <w:pPr>
        <w:autoSpaceDE w:val="0"/>
        <w:autoSpaceDN w:val="0"/>
        <w:adjustRightInd w:val="0"/>
        <w:spacing w:line="360" w:lineRule="auto"/>
        <w:ind w:right="-22" w:hanging="426"/>
        <w:jc w:val="both"/>
        <w:rPr>
          <w:rFonts w:ascii="Arial" w:hAnsi="Arial" w:cs="Arial"/>
          <w:color w:val="000000"/>
        </w:rPr>
      </w:pPr>
      <w:r w:rsidRPr="007879C8">
        <w:rPr>
          <w:rFonts w:ascii="Arial" w:hAnsi="Arial" w:cs="Arial"/>
          <w:color w:val="000000"/>
        </w:rPr>
        <w:t xml:space="preserve">1.0 </w:t>
      </w:r>
    </w:p>
    <w:p w14:paraId="25C16A8A" w14:textId="52ABCE75" w:rsidR="00A31A88" w:rsidRPr="007879C8" w:rsidRDefault="00A31A88" w:rsidP="00D77E7E">
      <w:pPr>
        <w:pStyle w:val="Default"/>
        <w:spacing w:line="360" w:lineRule="auto"/>
        <w:ind w:right="-22" w:hanging="426"/>
        <w:jc w:val="both"/>
        <w:rPr>
          <w:rFonts w:ascii="Arial" w:hAnsi="Arial" w:cs="Arial"/>
          <w:b/>
          <w:bCs/>
        </w:rPr>
      </w:pPr>
      <w:r w:rsidRPr="007879C8">
        <w:rPr>
          <w:rFonts w:ascii="Arial" w:hAnsi="Arial" w:cs="Arial"/>
        </w:rPr>
        <w:t xml:space="preserve">(a) </w:t>
      </w:r>
      <w:r w:rsidR="00C11DD6" w:rsidRPr="007879C8">
        <w:rPr>
          <w:rFonts w:ascii="Arial" w:hAnsi="Arial" w:cs="Arial"/>
        </w:rPr>
        <w:t xml:space="preserve"> </w:t>
      </w:r>
      <w:r w:rsidR="00D31F44">
        <w:rPr>
          <w:rFonts w:ascii="Arial" w:hAnsi="Arial" w:cs="Arial"/>
        </w:rPr>
        <w:t xml:space="preserve">MTOA for </w:t>
      </w:r>
      <w:r w:rsidR="009537FA">
        <w:rPr>
          <w:rFonts w:ascii="Arial" w:hAnsi="Arial" w:cs="Arial"/>
        </w:rPr>
        <w:t xml:space="preserve">  </w:t>
      </w:r>
      <w:r w:rsidR="00D31F44">
        <w:rPr>
          <w:rFonts w:ascii="Arial" w:hAnsi="Arial" w:cs="Arial"/>
        </w:rPr>
        <w:t xml:space="preserve">…MW to be availed by </w:t>
      </w:r>
      <w:r w:rsidR="00D31F44">
        <w:rPr>
          <w:rFonts w:ascii="Arial" w:hAnsi="Arial" w:cs="Arial"/>
          <w:b/>
        </w:rPr>
        <w:t>“</w:t>
      </w:r>
      <w:r w:rsidR="009537FA">
        <w:rPr>
          <w:rFonts w:ascii="Arial" w:hAnsi="Arial" w:cs="Arial"/>
          <w:b/>
        </w:rPr>
        <w:t xml:space="preserve">short name </w:t>
      </w:r>
      <w:r w:rsidR="00D31F44">
        <w:rPr>
          <w:rFonts w:ascii="Arial" w:hAnsi="Arial" w:cs="Arial"/>
          <w:b/>
        </w:rPr>
        <w:t xml:space="preserve">” </w:t>
      </w:r>
      <w:r w:rsidR="00D31F44">
        <w:rPr>
          <w:rFonts w:ascii="Arial" w:hAnsi="Arial" w:cs="Arial"/>
        </w:rPr>
        <w:t xml:space="preserve">is as per the dates, period and other conditions as mentioned in intimation no. </w:t>
      </w:r>
      <w:r w:rsidR="00D31F44">
        <w:rPr>
          <w:rFonts w:ascii="Arial" w:hAnsi="Arial" w:cs="Arial"/>
          <w:b/>
          <w:bCs/>
        </w:rPr>
        <w:t xml:space="preserve">CTU/………… dated ………. </w:t>
      </w:r>
      <w:r w:rsidR="00D31F44">
        <w:rPr>
          <w:rFonts w:ascii="Arial" w:hAnsi="Arial" w:cs="Arial"/>
        </w:rPr>
        <w:t xml:space="preserve"> and letter ref no. </w:t>
      </w:r>
      <w:r w:rsidR="00D31F44">
        <w:rPr>
          <w:rFonts w:ascii="Arial" w:hAnsi="Arial" w:cs="Arial"/>
          <w:b/>
          <w:bCs/>
        </w:rPr>
        <w:t>CTU/…………….. dated ……</w:t>
      </w:r>
      <w:proofErr w:type="gramStart"/>
      <w:r w:rsidR="00D31F44">
        <w:rPr>
          <w:rFonts w:ascii="Arial" w:hAnsi="Arial" w:cs="Arial"/>
          <w:b/>
          <w:bCs/>
        </w:rPr>
        <w:t>…..</w:t>
      </w:r>
      <w:proofErr w:type="gramEnd"/>
      <w:r w:rsidR="00D31F44">
        <w:rPr>
          <w:rFonts w:ascii="Arial" w:hAnsi="Arial" w:cs="Arial"/>
          <w:b/>
          <w:bCs/>
        </w:rPr>
        <w:t xml:space="preserve">  </w:t>
      </w:r>
      <w:r w:rsidR="00D31F44">
        <w:rPr>
          <w:rFonts w:ascii="Arial" w:hAnsi="Arial" w:cs="Arial"/>
        </w:rPr>
        <w:t xml:space="preserve">which is placed at </w:t>
      </w:r>
      <w:r w:rsidR="00D31F44">
        <w:rPr>
          <w:rFonts w:ascii="Arial" w:hAnsi="Arial" w:cs="Arial"/>
          <w:b/>
          <w:bCs/>
        </w:rPr>
        <w:t>Attachment</w:t>
      </w:r>
      <w:r w:rsidR="00D31F44">
        <w:rPr>
          <w:rFonts w:ascii="Arial" w:hAnsi="Arial" w:cs="Arial"/>
        </w:rPr>
        <w:t xml:space="preserve"> -I to this Agreement</w:t>
      </w:r>
    </w:p>
    <w:p w14:paraId="08210328" w14:textId="77777777" w:rsidR="00815DAD" w:rsidRPr="007879C8" w:rsidRDefault="00815DAD" w:rsidP="003F7AC6">
      <w:pPr>
        <w:tabs>
          <w:tab w:val="left" w:pos="900"/>
        </w:tabs>
        <w:autoSpaceDE w:val="0"/>
        <w:autoSpaceDN w:val="0"/>
        <w:adjustRightInd w:val="0"/>
        <w:ind w:right="-22" w:firstLine="426"/>
        <w:jc w:val="both"/>
        <w:rPr>
          <w:rFonts w:ascii="Arial" w:hAnsi="Arial" w:cs="Arial"/>
          <w:b/>
          <w:bCs/>
          <w:color w:val="000000"/>
        </w:rPr>
      </w:pPr>
    </w:p>
    <w:p w14:paraId="06B7732A" w14:textId="241C313A" w:rsidR="00815DAD" w:rsidRDefault="00A31A88" w:rsidP="00071DCD">
      <w:pPr>
        <w:pStyle w:val="Default"/>
        <w:spacing w:line="360" w:lineRule="auto"/>
        <w:ind w:right="-22" w:hanging="426"/>
        <w:jc w:val="both"/>
        <w:rPr>
          <w:rFonts w:ascii="Arial" w:hAnsi="Arial" w:cs="Arial"/>
        </w:rPr>
      </w:pPr>
      <w:r w:rsidRPr="007879C8">
        <w:rPr>
          <w:rFonts w:ascii="Arial" w:hAnsi="Arial" w:cs="Arial"/>
        </w:rPr>
        <w:t>(</w:t>
      </w:r>
      <w:r w:rsidR="00D3261B">
        <w:rPr>
          <w:rFonts w:ascii="Arial" w:hAnsi="Arial" w:cs="Arial"/>
        </w:rPr>
        <w:t>b</w:t>
      </w:r>
      <w:r w:rsidRPr="00427590">
        <w:rPr>
          <w:rFonts w:ascii="Arial" w:hAnsi="Arial" w:cs="Arial"/>
        </w:rPr>
        <w:t>)</w:t>
      </w:r>
      <w:r w:rsidR="00901E5E" w:rsidRPr="00427590">
        <w:rPr>
          <w:rFonts w:ascii="Arial" w:hAnsi="Arial" w:cs="Arial"/>
        </w:rPr>
        <w:t xml:space="preserve">  </w:t>
      </w:r>
      <w:r w:rsidR="00E857B8" w:rsidRPr="00E857B8">
        <w:rPr>
          <w:rFonts w:ascii="Arial" w:hAnsi="Arial" w:cs="Arial"/>
        </w:rPr>
        <w:t xml:space="preserve">The MTC shall </w:t>
      </w:r>
      <w:r w:rsidR="00E857B8" w:rsidRPr="002E7265">
        <w:rPr>
          <w:rFonts w:ascii="Arial" w:hAnsi="Arial" w:cs="Arial"/>
        </w:rPr>
        <w:t>furnish</w:t>
      </w:r>
      <w:r w:rsidR="0005782C" w:rsidRPr="002E7265">
        <w:rPr>
          <w:rFonts w:ascii="Arial" w:hAnsi="Arial" w:cs="Arial"/>
        </w:rPr>
        <w:t xml:space="preserve"> or </w:t>
      </w:r>
      <w:r w:rsidR="00DE558D" w:rsidRPr="002E7265">
        <w:rPr>
          <w:rFonts w:ascii="Arial" w:hAnsi="Arial" w:cs="Arial"/>
        </w:rPr>
        <w:t xml:space="preserve">ensure that </w:t>
      </w:r>
      <w:r w:rsidR="0005782C" w:rsidRPr="002E7265">
        <w:rPr>
          <w:rFonts w:ascii="Arial" w:hAnsi="Arial" w:cs="Arial"/>
        </w:rPr>
        <w:t>beneficiary(</w:t>
      </w:r>
      <w:proofErr w:type="spellStart"/>
      <w:r w:rsidR="0005782C" w:rsidRPr="002E7265">
        <w:rPr>
          <w:rFonts w:ascii="Arial" w:hAnsi="Arial" w:cs="Arial"/>
        </w:rPr>
        <w:t>ies</w:t>
      </w:r>
      <w:proofErr w:type="spellEnd"/>
      <w:r w:rsidR="0005782C" w:rsidRPr="002E7265">
        <w:rPr>
          <w:rFonts w:ascii="Arial" w:hAnsi="Arial" w:cs="Arial"/>
        </w:rPr>
        <w:t>)</w:t>
      </w:r>
      <w:r w:rsidR="00DE558D">
        <w:rPr>
          <w:rFonts w:ascii="Arial" w:hAnsi="Arial" w:cs="Arial"/>
        </w:rPr>
        <w:t xml:space="preserve"> furnishes,</w:t>
      </w:r>
      <w:r w:rsidR="00E857B8" w:rsidRPr="00E857B8">
        <w:rPr>
          <w:rFonts w:ascii="Arial" w:hAnsi="Arial" w:cs="Arial"/>
        </w:rPr>
        <w:t xml:space="preserve"> </w:t>
      </w:r>
      <w:r w:rsidR="00DE558D">
        <w:rPr>
          <w:rFonts w:ascii="Arial" w:hAnsi="Arial" w:cs="Arial"/>
        </w:rPr>
        <w:t xml:space="preserve">a </w:t>
      </w:r>
      <w:r w:rsidR="00E857B8" w:rsidRPr="00E857B8">
        <w:rPr>
          <w:rFonts w:ascii="Arial" w:hAnsi="Arial" w:cs="Arial"/>
        </w:rPr>
        <w:t xml:space="preserve">confirmed irrevocable, unconditional and revolving Letter of Credit through a scheduled bank or any other acceptable instrument of payment security mechanism in </w:t>
      </w:r>
      <w:proofErr w:type="spellStart"/>
      <w:r w:rsidR="00E857B8" w:rsidRPr="00E857B8">
        <w:rPr>
          <w:rFonts w:ascii="Arial" w:hAnsi="Arial" w:cs="Arial"/>
        </w:rPr>
        <w:t>favour</w:t>
      </w:r>
      <w:proofErr w:type="spellEnd"/>
      <w:r w:rsidR="00E857B8" w:rsidRPr="00E857B8">
        <w:rPr>
          <w:rFonts w:ascii="Arial" w:hAnsi="Arial" w:cs="Arial"/>
        </w:rPr>
        <w:t xml:space="preserve"> of the Central Transmission Utility for an amount equal to two point one times (2.10) of the average amount of First Bill of a year in line with clause (I) &amp; (2) of Regulation 19 the CERC (Sharing of Inter-State Transmission Charges and Losses) Regulations 2020</w:t>
      </w:r>
      <w:r w:rsidR="0088458C" w:rsidRPr="00F04923">
        <w:rPr>
          <w:rFonts w:ascii="Arial" w:hAnsi="Arial" w:cs="Arial"/>
        </w:rPr>
        <w:t>.</w:t>
      </w:r>
    </w:p>
    <w:p w14:paraId="3B19F8DB" w14:textId="77777777" w:rsidR="00CB3A2E" w:rsidRPr="00653685" w:rsidRDefault="00CB3A2E" w:rsidP="00071DCD">
      <w:pPr>
        <w:pStyle w:val="Default"/>
        <w:spacing w:line="360" w:lineRule="auto"/>
        <w:ind w:right="-22" w:hanging="426"/>
        <w:jc w:val="both"/>
        <w:rPr>
          <w:rFonts w:ascii="Arial" w:hAnsi="Arial" w:cs="Arial"/>
          <w:bCs/>
        </w:rPr>
      </w:pPr>
    </w:p>
    <w:p w14:paraId="5AF87254" w14:textId="6DF5520E" w:rsidR="00DF2F1C" w:rsidRPr="002E7265" w:rsidRDefault="00DF2F1C">
      <w:pPr>
        <w:pStyle w:val="ListParagraph"/>
        <w:numPr>
          <w:ilvl w:val="0"/>
          <w:numId w:val="15"/>
        </w:numPr>
        <w:spacing w:line="360" w:lineRule="auto"/>
        <w:ind w:left="0" w:right="-22" w:hanging="426"/>
        <w:jc w:val="both"/>
        <w:rPr>
          <w:rFonts w:ascii="Arial" w:hAnsi="Arial" w:cs="Arial"/>
        </w:rPr>
      </w:pPr>
      <w:r w:rsidRPr="002E7265">
        <w:rPr>
          <w:rFonts w:ascii="Arial" w:hAnsi="Arial" w:cs="Arial"/>
        </w:rPr>
        <w:t xml:space="preserve">This is agreed to by MTC, signing this Agreement, </w:t>
      </w:r>
      <w:r w:rsidRPr="002E7265">
        <w:rPr>
          <w:rFonts w:ascii="Arial" w:hAnsi="Arial" w:cs="Arial"/>
          <w:color w:val="000000"/>
        </w:rPr>
        <w:t>to share and pay</w:t>
      </w:r>
      <w:r w:rsidR="0005782C" w:rsidRPr="002E7265">
        <w:rPr>
          <w:rFonts w:ascii="Arial" w:hAnsi="Arial" w:cs="Arial"/>
          <w:color w:val="000000"/>
        </w:rPr>
        <w:t xml:space="preserve"> or </w:t>
      </w:r>
      <w:r w:rsidR="00DE558D" w:rsidRPr="002E7265">
        <w:rPr>
          <w:rFonts w:ascii="Arial" w:hAnsi="Arial" w:cs="Arial"/>
          <w:color w:val="000000"/>
        </w:rPr>
        <w:t>ensure beneficiary(</w:t>
      </w:r>
      <w:proofErr w:type="spellStart"/>
      <w:r w:rsidR="00DE558D" w:rsidRPr="002E7265">
        <w:rPr>
          <w:rFonts w:ascii="Arial" w:hAnsi="Arial" w:cs="Arial"/>
          <w:color w:val="000000"/>
        </w:rPr>
        <w:t>ies</w:t>
      </w:r>
      <w:proofErr w:type="spellEnd"/>
      <w:r w:rsidR="00DE558D" w:rsidRPr="002E7265">
        <w:rPr>
          <w:rFonts w:ascii="Arial" w:hAnsi="Arial" w:cs="Arial"/>
          <w:color w:val="000000"/>
        </w:rPr>
        <w:t>)</w:t>
      </w:r>
      <w:r w:rsidR="0005782C" w:rsidRPr="002E7265">
        <w:rPr>
          <w:rFonts w:ascii="Arial" w:hAnsi="Arial" w:cs="Arial"/>
          <w:color w:val="000000"/>
        </w:rPr>
        <w:t xml:space="preserve"> to share and pay </w:t>
      </w:r>
      <w:r w:rsidRPr="002E7265">
        <w:rPr>
          <w:rFonts w:ascii="Arial" w:hAnsi="Arial" w:cs="Arial"/>
          <w:color w:val="000000"/>
        </w:rPr>
        <w:t xml:space="preserve">all the applicable transmission charges of the existing transmission system from the date of Commencement of </w:t>
      </w:r>
      <w:proofErr w:type="gramStart"/>
      <w:r w:rsidRPr="002E7265">
        <w:rPr>
          <w:rFonts w:ascii="Arial" w:hAnsi="Arial" w:cs="Arial"/>
        </w:rPr>
        <w:t>Medium Term</w:t>
      </w:r>
      <w:proofErr w:type="gramEnd"/>
      <w:r w:rsidRPr="002E7265">
        <w:rPr>
          <w:rFonts w:ascii="Arial" w:hAnsi="Arial" w:cs="Arial"/>
        </w:rPr>
        <w:t xml:space="preserve"> </w:t>
      </w:r>
      <w:r w:rsidRPr="002E7265">
        <w:rPr>
          <w:rFonts w:ascii="Arial" w:hAnsi="Arial" w:cs="Arial"/>
          <w:color w:val="000000"/>
        </w:rPr>
        <w:t>Open Access in accordance with the sharing mechanism, as decided/ notified/ determined/ adopted by Central Electricity Regulatory Commission from time to time.</w:t>
      </w:r>
    </w:p>
    <w:p w14:paraId="55B1E189" w14:textId="77777777" w:rsidR="00DF2F1C" w:rsidRPr="000D701F" w:rsidRDefault="00DF2F1C" w:rsidP="00F2364B">
      <w:pPr>
        <w:pStyle w:val="ListParagraph"/>
        <w:autoSpaceDE w:val="0"/>
        <w:autoSpaceDN w:val="0"/>
        <w:adjustRightInd w:val="0"/>
        <w:ind w:left="0" w:right="-22" w:firstLine="426"/>
        <w:jc w:val="both"/>
        <w:rPr>
          <w:rFonts w:ascii="Arial" w:hAnsi="Arial" w:cs="Arial"/>
          <w:bCs/>
          <w:color w:val="000000"/>
        </w:rPr>
      </w:pPr>
      <w:bookmarkStart w:id="0" w:name="_GoBack"/>
      <w:bookmarkEnd w:id="0"/>
    </w:p>
    <w:p w14:paraId="47B617D2" w14:textId="5F7CE6DF" w:rsidR="008F6770" w:rsidRPr="00653685" w:rsidRDefault="0088458C">
      <w:pPr>
        <w:pStyle w:val="ListParagraph"/>
        <w:numPr>
          <w:ilvl w:val="0"/>
          <w:numId w:val="15"/>
        </w:numPr>
        <w:autoSpaceDE w:val="0"/>
        <w:autoSpaceDN w:val="0"/>
        <w:adjustRightInd w:val="0"/>
        <w:spacing w:line="360" w:lineRule="auto"/>
        <w:ind w:left="0" w:right="-22" w:hanging="426"/>
        <w:jc w:val="both"/>
        <w:rPr>
          <w:rFonts w:ascii="Arial" w:hAnsi="Arial" w:cs="Arial"/>
          <w:bCs/>
          <w:color w:val="000000"/>
        </w:rPr>
      </w:pPr>
      <w:r w:rsidRPr="00653685">
        <w:rPr>
          <w:rFonts w:ascii="Arial" w:hAnsi="Arial" w:cs="Arial"/>
        </w:rPr>
        <w:t xml:space="preserve">This is agreed to by MTC,  signing this Agreement, to indemnify at all time and hold the </w:t>
      </w:r>
      <w:smartTag w:uri="urn:schemas-microsoft-com:office:smarttags" w:element="stockticker">
        <w:r w:rsidRPr="00653685">
          <w:rPr>
            <w:rFonts w:ascii="Arial" w:hAnsi="Arial" w:cs="Arial"/>
          </w:rPr>
          <w:t>CTU</w:t>
        </w:r>
      </w:smartTag>
      <w:r w:rsidRPr="00653685">
        <w:rPr>
          <w:rFonts w:ascii="Arial" w:hAnsi="Arial" w:cs="Arial"/>
        </w:rPr>
        <w:t xml:space="preserve"> and RLDC/NLDC harmless from and against any and all damages, losses, liabilities, obligations, penalties, cause of action, claims of any kind (including, without limitation, reasonable attorneys' fees and expenses) (collectively, "Losses"), suffered, incurred or paid, directly, as a result of, in connection with or arising out of and relating to exercise of </w:t>
      </w:r>
      <w:smartTag w:uri="urn:schemas-microsoft-com:office:smarttags" w:element="stockticker">
        <w:r w:rsidRPr="00653685">
          <w:rPr>
            <w:rFonts w:ascii="Arial" w:hAnsi="Arial" w:cs="Arial"/>
          </w:rPr>
          <w:t>CTU</w:t>
        </w:r>
      </w:smartTag>
      <w:r w:rsidRPr="00653685">
        <w:rPr>
          <w:rFonts w:ascii="Arial" w:hAnsi="Arial" w:cs="Arial"/>
        </w:rPr>
        <w:t>’s and RLDC/NLDC`s actions pursuant to and in accordance with this Agreement.</w:t>
      </w:r>
    </w:p>
    <w:p w14:paraId="2FBCA3EA" w14:textId="77777777" w:rsidR="008F6770" w:rsidRPr="007879C8" w:rsidRDefault="008F6770">
      <w:pPr>
        <w:autoSpaceDE w:val="0"/>
        <w:autoSpaceDN w:val="0"/>
        <w:adjustRightInd w:val="0"/>
        <w:spacing w:line="360" w:lineRule="auto"/>
        <w:ind w:right="-22" w:firstLine="426"/>
        <w:jc w:val="both"/>
        <w:rPr>
          <w:rFonts w:ascii="Arial" w:hAnsi="Arial" w:cs="Arial"/>
          <w:bCs/>
          <w:color w:val="000000"/>
          <w:sz w:val="16"/>
          <w:szCs w:val="16"/>
        </w:rPr>
      </w:pPr>
    </w:p>
    <w:p w14:paraId="72E90C90" w14:textId="4A20DC24" w:rsidR="008F6770" w:rsidRPr="007879C8" w:rsidRDefault="008F6770">
      <w:pPr>
        <w:pStyle w:val="ListParagraph"/>
        <w:numPr>
          <w:ilvl w:val="0"/>
          <w:numId w:val="15"/>
        </w:numPr>
        <w:autoSpaceDE w:val="0"/>
        <w:autoSpaceDN w:val="0"/>
        <w:adjustRightInd w:val="0"/>
        <w:spacing w:line="360" w:lineRule="auto"/>
        <w:ind w:left="0" w:right="-22" w:hanging="426"/>
        <w:jc w:val="both"/>
        <w:rPr>
          <w:rFonts w:ascii="Arial" w:hAnsi="Arial" w:cs="Arial"/>
          <w:color w:val="000000"/>
        </w:rPr>
      </w:pPr>
      <w:r w:rsidRPr="007879C8">
        <w:rPr>
          <w:rFonts w:ascii="Arial" w:hAnsi="Arial" w:cs="Arial"/>
          <w:color w:val="000000"/>
        </w:rPr>
        <w:t xml:space="preserve">All differences/ disputes between the parties arising out of or in connection with this Agreement shall be resolved in terms of the Redressal Mechanism provided under Regulation 32 of the CERC </w:t>
      </w:r>
      <w:r w:rsidRPr="007879C8">
        <w:rPr>
          <w:rFonts w:ascii="Arial" w:hAnsi="Arial" w:cs="Arial"/>
        </w:rPr>
        <w:t xml:space="preserve">(Grant of Connectivity, Long-term Access and Medium-term Open Access in inter-State Transmission and related matters) Regulations, 2009 </w:t>
      </w:r>
      <w:r w:rsidRPr="007879C8">
        <w:rPr>
          <w:rFonts w:ascii="Arial" w:hAnsi="Arial" w:cs="Arial"/>
          <w:color w:val="000000"/>
        </w:rPr>
        <w:t>and under Electricity Act 2003.</w:t>
      </w:r>
    </w:p>
    <w:p w14:paraId="7193F83B" w14:textId="77777777" w:rsidR="007879C8" w:rsidRPr="007879C8" w:rsidRDefault="007879C8">
      <w:pPr>
        <w:autoSpaceDE w:val="0"/>
        <w:autoSpaceDN w:val="0"/>
        <w:adjustRightInd w:val="0"/>
        <w:spacing w:line="360" w:lineRule="auto"/>
        <w:ind w:right="-22" w:firstLine="426"/>
        <w:jc w:val="both"/>
        <w:rPr>
          <w:rFonts w:ascii="Arial" w:hAnsi="Arial" w:cs="Arial"/>
          <w:sz w:val="16"/>
          <w:szCs w:val="16"/>
        </w:rPr>
      </w:pPr>
    </w:p>
    <w:p w14:paraId="53BF2954" w14:textId="77777777" w:rsidR="00FB61A2" w:rsidRPr="00FB61A2" w:rsidRDefault="008F6770">
      <w:pPr>
        <w:pStyle w:val="ListParagraph"/>
        <w:numPr>
          <w:ilvl w:val="0"/>
          <w:numId w:val="15"/>
        </w:numPr>
        <w:autoSpaceDE w:val="0"/>
        <w:autoSpaceDN w:val="0"/>
        <w:adjustRightInd w:val="0"/>
        <w:spacing w:line="360" w:lineRule="auto"/>
        <w:ind w:left="0" w:right="-22" w:hanging="426"/>
        <w:jc w:val="both"/>
        <w:rPr>
          <w:rFonts w:ascii="Arial" w:hAnsi="Arial" w:cs="Arial"/>
          <w:color w:val="000000"/>
        </w:rPr>
      </w:pPr>
      <w:r w:rsidRPr="00653685">
        <w:rPr>
          <w:rFonts w:ascii="Arial" w:hAnsi="Arial" w:cs="Arial"/>
          <w:b/>
          <w:bCs/>
          <w:color w:val="000000"/>
          <w:u w:val="single"/>
        </w:rPr>
        <w:t xml:space="preserve">Default on account of breach of </w:t>
      </w:r>
      <w:r w:rsidR="0088458C" w:rsidRPr="00653685">
        <w:rPr>
          <w:rFonts w:ascii="Arial" w:hAnsi="Arial" w:cs="Arial"/>
          <w:b/>
          <w:bCs/>
          <w:color w:val="000000"/>
          <w:u w:val="single"/>
        </w:rPr>
        <w:t>MTOA</w:t>
      </w:r>
      <w:r w:rsidRPr="00653685">
        <w:rPr>
          <w:rFonts w:ascii="Arial" w:hAnsi="Arial" w:cs="Arial"/>
          <w:b/>
          <w:bCs/>
          <w:color w:val="000000"/>
          <w:u w:val="single"/>
        </w:rPr>
        <w:t xml:space="preserve"> Agreement</w:t>
      </w:r>
    </w:p>
    <w:p w14:paraId="20643312" w14:textId="6ED5A8CC" w:rsidR="008F6770" w:rsidRDefault="0088458C">
      <w:pPr>
        <w:pStyle w:val="ListParagraph"/>
        <w:autoSpaceDE w:val="0"/>
        <w:autoSpaceDN w:val="0"/>
        <w:adjustRightInd w:val="0"/>
        <w:spacing w:line="360" w:lineRule="auto"/>
        <w:ind w:left="0" w:right="-22"/>
        <w:jc w:val="both"/>
        <w:rPr>
          <w:rFonts w:ascii="Arial" w:hAnsi="Arial" w:cs="Arial"/>
        </w:rPr>
      </w:pPr>
      <w:r w:rsidRPr="00FB61A2">
        <w:rPr>
          <w:rFonts w:ascii="Arial" w:hAnsi="Arial" w:cs="Arial"/>
        </w:rPr>
        <w:t xml:space="preserve">If, prior to the commencement of MTOA, the customer (MTC) </w:t>
      </w:r>
      <w:r w:rsidRPr="002E7265">
        <w:rPr>
          <w:rFonts w:ascii="Arial" w:hAnsi="Arial" w:cs="Arial"/>
        </w:rPr>
        <w:t xml:space="preserve">does not furnish or fails to </w:t>
      </w:r>
      <w:r w:rsidR="00DE558D" w:rsidRPr="002E7265">
        <w:rPr>
          <w:rFonts w:ascii="Arial" w:hAnsi="Arial" w:cs="Arial"/>
        </w:rPr>
        <w:t>ensure that the same is furnished by the beneficiary(</w:t>
      </w:r>
      <w:proofErr w:type="spellStart"/>
      <w:r w:rsidR="00DE558D" w:rsidRPr="002E7265">
        <w:rPr>
          <w:rFonts w:ascii="Arial" w:hAnsi="Arial" w:cs="Arial"/>
        </w:rPr>
        <w:t>ies</w:t>
      </w:r>
      <w:proofErr w:type="spellEnd"/>
      <w:r w:rsidR="00DE558D" w:rsidRPr="002E7265">
        <w:rPr>
          <w:rFonts w:ascii="Arial" w:hAnsi="Arial" w:cs="Arial"/>
        </w:rPr>
        <w:t xml:space="preserve">), </w:t>
      </w:r>
      <w:r w:rsidRPr="00FB61A2">
        <w:rPr>
          <w:rFonts w:ascii="Arial" w:hAnsi="Arial" w:cs="Arial"/>
        </w:rPr>
        <w:t>the Letter of Credit of requisite amount and other Payment Security Mechanism in accordance with BCD Procedure under CERC (Sharing of Interstate Transmission Charges and Losses) Regulations, 20</w:t>
      </w:r>
      <w:r w:rsidR="00D3261B" w:rsidRPr="00FB61A2">
        <w:rPr>
          <w:rFonts w:ascii="Arial" w:hAnsi="Arial" w:cs="Arial"/>
        </w:rPr>
        <w:t>2</w:t>
      </w:r>
      <w:r w:rsidRPr="00FB61A2">
        <w:rPr>
          <w:rFonts w:ascii="Arial" w:hAnsi="Arial" w:cs="Arial"/>
        </w:rPr>
        <w:t>0</w:t>
      </w:r>
      <w:r w:rsidR="00FD56B3" w:rsidRPr="00FB61A2">
        <w:rPr>
          <w:rFonts w:ascii="Arial" w:hAnsi="Arial" w:cs="Arial"/>
        </w:rPr>
        <w:t xml:space="preserve"> or the “Central Electricity Regulatory Commission (Sharing of Inter State Transmission Charges and Losses) Regulations, 2020, </w:t>
      </w:r>
      <w:r w:rsidRPr="00FB61A2">
        <w:rPr>
          <w:rFonts w:ascii="Arial" w:hAnsi="Arial" w:cs="Arial"/>
        </w:rPr>
        <w:t xml:space="preserve"> the same shall construe to be a Breach of Contract or Default of MTOA and would entitle CTU to foreclose and terminate the MTOA Agreement after giving 15 (fifteen) </w:t>
      </w:r>
      <w:proofErr w:type="spellStart"/>
      <w:r w:rsidRPr="00FB61A2">
        <w:rPr>
          <w:rFonts w:ascii="Arial" w:hAnsi="Arial" w:cs="Arial"/>
        </w:rPr>
        <w:t>days notice</w:t>
      </w:r>
      <w:proofErr w:type="spellEnd"/>
      <w:r w:rsidRPr="00FB61A2">
        <w:rPr>
          <w:rFonts w:ascii="Arial" w:hAnsi="Arial" w:cs="Arial"/>
        </w:rPr>
        <w:t xml:space="preserve"> of default to the MTC.</w:t>
      </w:r>
    </w:p>
    <w:p w14:paraId="69546341" w14:textId="77777777" w:rsidR="006574D7" w:rsidRPr="00FB61A2" w:rsidRDefault="006574D7">
      <w:pPr>
        <w:pStyle w:val="ListParagraph"/>
        <w:autoSpaceDE w:val="0"/>
        <w:autoSpaceDN w:val="0"/>
        <w:adjustRightInd w:val="0"/>
        <w:spacing w:line="360" w:lineRule="auto"/>
        <w:ind w:left="0" w:right="-22"/>
        <w:jc w:val="both"/>
        <w:rPr>
          <w:rFonts w:ascii="Arial" w:hAnsi="Arial" w:cs="Arial"/>
          <w:color w:val="000000"/>
        </w:rPr>
      </w:pPr>
    </w:p>
    <w:p w14:paraId="31F677C4" w14:textId="294A50E0" w:rsidR="008F6770" w:rsidRPr="007879C8" w:rsidRDefault="008F6770" w:rsidP="003F7AC6">
      <w:pPr>
        <w:autoSpaceDE w:val="0"/>
        <w:autoSpaceDN w:val="0"/>
        <w:adjustRightInd w:val="0"/>
        <w:spacing w:line="360" w:lineRule="auto"/>
        <w:ind w:right="-22"/>
        <w:jc w:val="both"/>
        <w:rPr>
          <w:rFonts w:ascii="Arial" w:hAnsi="Arial" w:cs="Arial"/>
          <w:color w:val="000000"/>
        </w:rPr>
      </w:pPr>
      <w:r w:rsidRPr="007879C8">
        <w:rPr>
          <w:rFonts w:ascii="Arial" w:hAnsi="Arial" w:cs="Arial"/>
          <w:color w:val="000000"/>
        </w:rPr>
        <w:lastRenderedPageBreak/>
        <w:t xml:space="preserve">The </w:t>
      </w:r>
      <w:r w:rsidR="00E46673" w:rsidRPr="007879C8">
        <w:rPr>
          <w:rFonts w:ascii="Arial" w:hAnsi="Arial" w:cs="Arial"/>
          <w:color w:val="000000"/>
        </w:rPr>
        <w:t>MTC</w:t>
      </w:r>
      <w:r w:rsidRPr="007879C8">
        <w:rPr>
          <w:rFonts w:ascii="Arial" w:hAnsi="Arial" w:cs="Arial"/>
          <w:color w:val="000000"/>
        </w:rPr>
        <w:t xml:space="preserve"> may choose</w:t>
      </w:r>
      <w:r w:rsidR="00FD56B3">
        <w:rPr>
          <w:rFonts w:ascii="Arial" w:hAnsi="Arial" w:cs="Arial"/>
          <w:color w:val="000000"/>
        </w:rPr>
        <w:t xml:space="preserve"> </w:t>
      </w:r>
      <w:r w:rsidRPr="007879C8">
        <w:rPr>
          <w:rFonts w:ascii="Arial" w:hAnsi="Arial" w:cs="Arial"/>
          <w:color w:val="000000"/>
        </w:rPr>
        <w:t xml:space="preserve">to remedy the default by furnishing Letter of Credit and other Payment Security Mechanism to Transmission Licensee within such notice period, failing which the </w:t>
      </w:r>
      <w:r w:rsidR="0088458C" w:rsidRPr="007879C8">
        <w:rPr>
          <w:rFonts w:ascii="Arial" w:hAnsi="Arial" w:cs="Arial"/>
          <w:color w:val="000000"/>
        </w:rPr>
        <w:t>MTOA</w:t>
      </w:r>
      <w:r w:rsidRPr="007879C8">
        <w:rPr>
          <w:rFonts w:ascii="Arial" w:hAnsi="Arial" w:cs="Arial"/>
          <w:color w:val="000000"/>
        </w:rPr>
        <w:t xml:space="preserve"> Agreement and consequent the </w:t>
      </w:r>
      <w:r w:rsidR="0088458C" w:rsidRPr="007879C8">
        <w:rPr>
          <w:rFonts w:ascii="Arial" w:hAnsi="Arial" w:cs="Arial"/>
          <w:color w:val="000000"/>
        </w:rPr>
        <w:t>MTOA</w:t>
      </w:r>
      <w:r w:rsidRPr="007879C8">
        <w:rPr>
          <w:rFonts w:ascii="Arial" w:hAnsi="Arial" w:cs="Arial"/>
          <w:color w:val="000000"/>
        </w:rPr>
        <w:t xml:space="preserve"> shall stand cancelled forthwith.</w:t>
      </w:r>
    </w:p>
    <w:p w14:paraId="575D7983" w14:textId="77777777" w:rsidR="008F6770" w:rsidRPr="007879C8" w:rsidRDefault="008F6770">
      <w:pPr>
        <w:autoSpaceDE w:val="0"/>
        <w:autoSpaceDN w:val="0"/>
        <w:adjustRightInd w:val="0"/>
        <w:spacing w:line="360" w:lineRule="auto"/>
        <w:ind w:right="-22" w:firstLine="426"/>
        <w:jc w:val="both"/>
        <w:rPr>
          <w:rFonts w:ascii="Arial" w:hAnsi="Arial" w:cs="Arial"/>
          <w:b/>
          <w:bCs/>
          <w:color w:val="000000"/>
          <w:sz w:val="16"/>
          <w:szCs w:val="16"/>
        </w:rPr>
      </w:pPr>
    </w:p>
    <w:p w14:paraId="67DF2A5E" w14:textId="0AC2051B" w:rsidR="008A6A9A" w:rsidRPr="000D701F" w:rsidRDefault="008A6A9A">
      <w:pPr>
        <w:pStyle w:val="ListParagraph"/>
        <w:numPr>
          <w:ilvl w:val="0"/>
          <w:numId w:val="15"/>
        </w:numPr>
        <w:autoSpaceDE w:val="0"/>
        <w:autoSpaceDN w:val="0"/>
        <w:adjustRightInd w:val="0"/>
        <w:spacing w:line="360" w:lineRule="auto"/>
        <w:ind w:left="0" w:right="-22" w:hanging="426"/>
        <w:jc w:val="both"/>
        <w:rPr>
          <w:rFonts w:ascii="Arial" w:hAnsi="Arial" w:cs="Arial"/>
          <w:color w:val="000000"/>
        </w:rPr>
      </w:pPr>
      <w:r>
        <w:rPr>
          <w:rFonts w:ascii="Arial" w:hAnsi="Arial" w:cs="Arial"/>
        </w:rPr>
        <w:t>T</w:t>
      </w:r>
      <w:r w:rsidRPr="00E44778">
        <w:rPr>
          <w:rFonts w:ascii="Arial" w:hAnsi="Arial" w:cs="Arial"/>
        </w:rPr>
        <w:t>he Central Electricity Regulatory Commission (Grant of Connectivity, Long-term Access and Medium-term Open Access in inter-State Transmission and related matters) Regulations, 2009 and the Detailed Procedures made therein shall be applicable including amendments made therein from time to time.</w:t>
      </w:r>
    </w:p>
    <w:p w14:paraId="530415EC" w14:textId="77777777" w:rsidR="008A6A9A" w:rsidRDefault="008A6A9A">
      <w:pPr>
        <w:pStyle w:val="ListParagraph"/>
        <w:autoSpaceDE w:val="0"/>
        <w:autoSpaceDN w:val="0"/>
        <w:adjustRightInd w:val="0"/>
        <w:spacing w:line="360" w:lineRule="auto"/>
        <w:ind w:left="0" w:right="-22" w:firstLine="426"/>
        <w:jc w:val="both"/>
        <w:rPr>
          <w:rFonts w:ascii="Arial" w:hAnsi="Arial" w:cs="Arial"/>
          <w:color w:val="000000"/>
        </w:rPr>
      </w:pPr>
    </w:p>
    <w:p w14:paraId="380B723A" w14:textId="609FA739" w:rsidR="008F6770" w:rsidRPr="007879C8" w:rsidRDefault="008F6770">
      <w:pPr>
        <w:pStyle w:val="ListParagraph"/>
        <w:numPr>
          <w:ilvl w:val="0"/>
          <w:numId w:val="15"/>
        </w:numPr>
        <w:autoSpaceDE w:val="0"/>
        <w:autoSpaceDN w:val="0"/>
        <w:adjustRightInd w:val="0"/>
        <w:spacing w:line="360" w:lineRule="auto"/>
        <w:ind w:left="0" w:right="-22" w:hanging="426"/>
        <w:jc w:val="both"/>
        <w:rPr>
          <w:rFonts w:ascii="Arial" w:hAnsi="Arial" w:cs="Arial"/>
          <w:color w:val="000000"/>
        </w:rPr>
      </w:pPr>
      <w:r w:rsidRPr="007879C8">
        <w:rPr>
          <w:rFonts w:ascii="Arial" w:hAnsi="Arial" w:cs="Arial"/>
          <w:color w:val="000000"/>
        </w:rPr>
        <w:t xml:space="preserve">This Agreement shall be valid from the date of signing of this agreement till the validity of </w:t>
      </w:r>
      <w:r w:rsidR="0088458C" w:rsidRPr="007879C8">
        <w:rPr>
          <w:rFonts w:ascii="Arial" w:hAnsi="Arial" w:cs="Arial"/>
          <w:color w:val="000000"/>
        </w:rPr>
        <w:t xml:space="preserve">Medium Term Open </w:t>
      </w:r>
      <w:r w:rsidRPr="007879C8">
        <w:rPr>
          <w:rFonts w:ascii="Arial" w:hAnsi="Arial" w:cs="Arial"/>
          <w:color w:val="000000"/>
        </w:rPr>
        <w:t xml:space="preserve">Access subject to its revision as may be made by the parties to this Agreement provided that this Agreement may be mutually renewed or replaced by another Agreement on such terms as the parties may mutually agree. </w:t>
      </w:r>
    </w:p>
    <w:p w14:paraId="2A29FA88" w14:textId="77777777" w:rsidR="0053211F" w:rsidRPr="007879C8" w:rsidRDefault="0053211F">
      <w:pPr>
        <w:autoSpaceDE w:val="0"/>
        <w:autoSpaceDN w:val="0"/>
        <w:adjustRightInd w:val="0"/>
        <w:spacing w:line="360" w:lineRule="auto"/>
        <w:ind w:right="-22" w:firstLine="426"/>
        <w:jc w:val="both"/>
        <w:rPr>
          <w:rFonts w:ascii="Arial" w:hAnsi="Arial" w:cs="Arial"/>
          <w:color w:val="000000"/>
        </w:rPr>
      </w:pPr>
    </w:p>
    <w:p w14:paraId="277CF69E" w14:textId="77777777" w:rsidR="008F6770" w:rsidRPr="007879C8" w:rsidRDefault="008F6770" w:rsidP="00DE5C85">
      <w:pPr>
        <w:autoSpaceDE w:val="0"/>
        <w:autoSpaceDN w:val="0"/>
        <w:adjustRightInd w:val="0"/>
        <w:spacing w:line="360" w:lineRule="auto"/>
        <w:ind w:right="-22"/>
        <w:jc w:val="both"/>
        <w:rPr>
          <w:rFonts w:ascii="Arial" w:hAnsi="Arial" w:cs="Arial"/>
          <w:color w:val="000000"/>
        </w:rPr>
      </w:pPr>
      <w:r w:rsidRPr="007879C8">
        <w:rPr>
          <w:rFonts w:ascii="Arial" w:hAnsi="Arial" w:cs="Arial"/>
          <w:color w:val="000000"/>
        </w:rPr>
        <w:t>In witness whereof both the parties have executed this Agreement through their authorized representative.</w:t>
      </w:r>
    </w:p>
    <w:p w14:paraId="2FBB8B5C" w14:textId="77777777" w:rsidR="008F6770" w:rsidRPr="007879C8" w:rsidRDefault="008F6770">
      <w:pPr>
        <w:autoSpaceDE w:val="0"/>
        <w:autoSpaceDN w:val="0"/>
        <w:adjustRightInd w:val="0"/>
        <w:ind w:right="-22" w:firstLine="426"/>
        <w:jc w:val="both"/>
        <w:outlineLvl w:val="0"/>
        <w:rPr>
          <w:rFonts w:ascii="Arial" w:hAnsi="Arial" w:cs="Arial"/>
          <w:b/>
          <w:bCs/>
          <w:color w:val="000000"/>
        </w:rPr>
      </w:pPr>
    </w:p>
    <w:p w14:paraId="4B57DD29" w14:textId="77777777" w:rsidR="00D01975" w:rsidRPr="00132BC8" w:rsidRDefault="00D01975" w:rsidP="00D01975">
      <w:pPr>
        <w:autoSpaceDE w:val="0"/>
        <w:autoSpaceDN w:val="0"/>
        <w:adjustRightInd w:val="0"/>
        <w:ind w:right="-333" w:firstLine="720"/>
        <w:jc w:val="both"/>
        <w:outlineLvl w:val="0"/>
        <w:rPr>
          <w:rFonts w:ascii="Arial" w:hAnsi="Arial" w:cs="Arial"/>
          <w:b/>
          <w:color w:val="000000"/>
        </w:rPr>
      </w:pPr>
      <w:r w:rsidRPr="00132BC8">
        <w:rPr>
          <w:rFonts w:ascii="Arial" w:hAnsi="Arial" w:cs="Arial"/>
          <w:b/>
          <w:color w:val="000000"/>
        </w:rPr>
        <w:t>Witness</w:t>
      </w:r>
    </w:p>
    <w:p w14:paraId="04CC5A3F" w14:textId="77777777" w:rsidR="00D01975" w:rsidRPr="00247295" w:rsidRDefault="00D01975" w:rsidP="00D01975">
      <w:pPr>
        <w:autoSpaceDE w:val="0"/>
        <w:autoSpaceDN w:val="0"/>
        <w:adjustRightInd w:val="0"/>
        <w:ind w:right="-333" w:firstLine="720"/>
        <w:jc w:val="both"/>
        <w:outlineLvl w:val="0"/>
        <w:rPr>
          <w:rFonts w:ascii="Arial" w:hAnsi="Arial" w:cs="Arial"/>
          <w:b/>
          <w:color w:val="000000"/>
          <w:sz w:val="20"/>
          <w:szCs w:val="20"/>
        </w:rPr>
      </w:pPr>
    </w:p>
    <w:p w14:paraId="2EAEC907" w14:textId="77777777" w:rsidR="00D01975" w:rsidRPr="00132BC8" w:rsidRDefault="00D01975" w:rsidP="00D01975">
      <w:pPr>
        <w:autoSpaceDE w:val="0"/>
        <w:autoSpaceDN w:val="0"/>
        <w:adjustRightInd w:val="0"/>
        <w:ind w:right="-333" w:firstLine="720"/>
        <w:jc w:val="both"/>
        <w:outlineLvl w:val="0"/>
        <w:rPr>
          <w:rFonts w:ascii="Arial" w:hAnsi="Arial" w:cs="Arial"/>
          <w:b/>
          <w:color w:val="000000"/>
        </w:rPr>
      </w:pPr>
      <w:r w:rsidRPr="00132BC8">
        <w:rPr>
          <w:rFonts w:ascii="Arial" w:hAnsi="Arial" w:cs="Arial"/>
          <w:b/>
          <w:color w:val="000000"/>
        </w:rPr>
        <w:tab/>
      </w:r>
      <w:r w:rsidRPr="00132BC8">
        <w:rPr>
          <w:rFonts w:ascii="Arial" w:hAnsi="Arial" w:cs="Arial"/>
          <w:b/>
          <w:color w:val="000000"/>
        </w:rPr>
        <w:tab/>
      </w:r>
      <w:r w:rsidRPr="00132BC8">
        <w:rPr>
          <w:rFonts w:ascii="Arial" w:hAnsi="Arial" w:cs="Arial"/>
          <w:b/>
          <w:color w:val="000000"/>
        </w:rPr>
        <w:tab/>
      </w:r>
      <w:r w:rsidRPr="00132BC8">
        <w:rPr>
          <w:rFonts w:ascii="Arial" w:hAnsi="Arial" w:cs="Arial"/>
          <w:b/>
          <w:color w:val="000000"/>
        </w:rPr>
        <w:tab/>
      </w:r>
      <w:r>
        <w:rPr>
          <w:rFonts w:ascii="Arial" w:hAnsi="Arial" w:cs="Arial"/>
          <w:b/>
          <w:color w:val="000000"/>
        </w:rPr>
        <w:t xml:space="preserve">      </w:t>
      </w:r>
      <w:r w:rsidRPr="00132BC8">
        <w:rPr>
          <w:rFonts w:ascii="Arial" w:hAnsi="Arial" w:cs="Arial"/>
          <w:b/>
          <w:color w:val="000000"/>
        </w:rPr>
        <w:t>For and on Behalf of</w:t>
      </w:r>
    </w:p>
    <w:p w14:paraId="0262D67B" w14:textId="77777777" w:rsidR="00D01975" w:rsidRPr="00132BC8" w:rsidRDefault="00D01975" w:rsidP="00D01975">
      <w:pPr>
        <w:ind w:right="-177"/>
        <w:jc w:val="right"/>
        <w:rPr>
          <w:rFonts w:ascii="Arial" w:hAnsi="Arial" w:cs="Arial"/>
          <w:b/>
          <w:bCs/>
          <w:lang w:val="en-IN"/>
        </w:rPr>
      </w:pPr>
      <w:r w:rsidRPr="00132BC8">
        <w:rPr>
          <w:rFonts w:ascii="Arial" w:hAnsi="Arial" w:cs="Arial"/>
          <w:b/>
          <w:color w:val="000000"/>
        </w:rPr>
        <w:t xml:space="preserve"> </w:t>
      </w:r>
      <w:r w:rsidRPr="00132BC8">
        <w:rPr>
          <w:rFonts w:ascii="Arial" w:hAnsi="Arial" w:cs="Arial"/>
          <w:b/>
          <w:color w:val="000000"/>
        </w:rPr>
        <w:tab/>
      </w:r>
      <w:r w:rsidRPr="00132BC8">
        <w:rPr>
          <w:rFonts w:ascii="Arial" w:hAnsi="Arial" w:cs="Arial"/>
          <w:b/>
          <w:color w:val="000000"/>
        </w:rPr>
        <w:tab/>
      </w:r>
      <w:r w:rsidRPr="00132BC8">
        <w:rPr>
          <w:rFonts w:ascii="Arial" w:hAnsi="Arial" w:cs="Arial"/>
          <w:b/>
          <w:color w:val="000000"/>
        </w:rPr>
        <w:tab/>
      </w:r>
      <w:r>
        <w:rPr>
          <w:rFonts w:ascii="Arial" w:hAnsi="Arial" w:cs="Arial"/>
          <w:b/>
          <w:color w:val="000000"/>
        </w:rPr>
        <w:tab/>
        <w:t xml:space="preserve">  </w:t>
      </w:r>
      <w:r w:rsidRPr="00132BC8">
        <w:rPr>
          <w:rFonts w:ascii="Arial" w:hAnsi="Arial" w:cs="Arial"/>
          <w:b/>
          <w:color w:val="000000"/>
        </w:rPr>
        <w:t>C</w:t>
      </w:r>
      <w:r w:rsidRPr="00132BC8">
        <w:rPr>
          <w:rFonts w:ascii="Arial" w:hAnsi="Arial" w:cs="Arial"/>
          <w:b/>
          <w:bCs/>
          <w:color w:val="000000"/>
        </w:rPr>
        <w:t xml:space="preserve">ENTRAL </w:t>
      </w:r>
      <w:r w:rsidRPr="00132BC8">
        <w:rPr>
          <w:rFonts w:ascii="Arial" w:hAnsi="Arial" w:cs="Arial"/>
          <w:b/>
          <w:bCs/>
          <w:lang w:val="en-IN"/>
        </w:rPr>
        <w:t>TRANSMISSION UTILITY OF INDIA LIMITED</w:t>
      </w:r>
    </w:p>
    <w:p w14:paraId="24CAE45B" w14:textId="77862D07" w:rsidR="00D01975" w:rsidRPr="00132BC8" w:rsidRDefault="005D68A1" w:rsidP="00D01975">
      <w:pPr>
        <w:ind w:left="2880" w:right="-177" w:firstLine="720"/>
        <w:rPr>
          <w:rFonts w:ascii="Arial" w:hAnsi="Arial" w:cs="Arial"/>
          <w:b/>
          <w:bCs/>
          <w:lang w:val="en-IN"/>
        </w:rPr>
      </w:pPr>
      <w:r>
        <w:rPr>
          <w:rFonts w:ascii="Arial" w:hAnsi="Arial" w:cs="Arial"/>
          <w:b/>
          <w:bCs/>
          <w:lang w:val="en-IN"/>
        </w:rPr>
        <w:t xml:space="preserve">      </w:t>
      </w:r>
      <w:r w:rsidR="00D01975" w:rsidRPr="00132BC8">
        <w:rPr>
          <w:rFonts w:ascii="Arial" w:hAnsi="Arial" w:cs="Arial"/>
          <w:b/>
          <w:bCs/>
          <w:lang w:val="en-IN"/>
        </w:rPr>
        <w:t>CIN: U40100HR2020GOI091857</w:t>
      </w:r>
    </w:p>
    <w:p w14:paraId="16A74F54" w14:textId="77777777" w:rsidR="00D01975" w:rsidRPr="00132BC8" w:rsidRDefault="00D01975" w:rsidP="00D01975">
      <w:pPr>
        <w:autoSpaceDE w:val="0"/>
        <w:autoSpaceDN w:val="0"/>
        <w:adjustRightInd w:val="0"/>
        <w:ind w:right="-333" w:hanging="824"/>
        <w:jc w:val="both"/>
        <w:outlineLvl w:val="0"/>
        <w:rPr>
          <w:rFonts w:ascii="Arial" w:hAnsi="Arial" w:cs="Arial"/>
          <w:b/>
          <w:color w:val="000000"/>
        </w:rPr>
      </w:pPr>
      <w:r w:rsidRPr="00132BC8">
        <w:rPr>
          <w:rFonts w:ascii="Arial" w:hAnsi="Arial" w:cs="Arial"/>
          <w:b/>
          <w:color w:val="000000"/>
        </w:rPr>
        <w:tab/>
      </w:r>
      <w:r w:rsidRPr="00132BC8">
        <w:rPr>
          <w:rFonts w:ascii="Arial" w:hAnsi="Arial" w:cs="Arial"/>
          <w:b/>
          <w:color w:val="000000"/>
        </w:rPr>
        <w:tab/>
      </w:r>
    </w:p>
    <w:p w14:paraId="2B9B12F2" w14:textId="77777777" w:rsidR="00D01975" w:rsidRPr="00132BC8" w:rsidRDefault="00D01975" w:rsidP="00D01975">
      <w:pPr>
        <w:autoSpaceDE w:val="0"/>
        <w:autoSpaceDN w:val="0"/>
        <w:adjustRightInd w:val="0"/>
        <w:ind w:right="-333"/>
        <w:jc w:val="both"/>
        <w:outlineLvl w:val="0"/>
        <w:rPr>
          <w:rFonts w:ascii="Arial" w:hAnsi="Arial" w:cs="Arial"/>
          <w:b/>
          <w:color w:val="000000"/>
        </w:rPr>
      </w:pPr>
    </w:p>
    <w:p w14:paraId="7732A80D" w14:textId="77777777" w:rsidR="00D01975" w:rsidRPr="00132BC8" w:rsidRDefault="00D01975" w:rsidP="00D01975">
      <w:pPr>
        <w:autoSpaceDE w:val="0"/>
        <w:autoSpaceDN w:val="0"/>
        <w:adjustRightInd w:val="0"/>
        <w:ind w:right="-333"/>
        <w:jc w:val="both"/>
        <w:outlineLvl w:val="0"/>
        <w:rPr>
          <w:rFonts w:ascii="Arial" w:hAnsi="Arial" w:cs="Arial"/>
          <w:b/>
          <w:color w:val="000000"/>
        </w:rPr>
      </w:pPr>
      <w:r w:rsidRPr="00132BC8">
        <w:rPr>
          <w:rFonts w:ascii="Arial" w:hAnsi="Arial" w:cs="Arial"/>
          <w:b/>
          <w:color w:val="000000"/>
        </w:rPr>
        <w:t>Signature :………………………</w:t>
      </w:r>
      <w:r w:rsidRPr="00132BC8">
        <w:rPr>
          <w:rFonts w:ascii="Arial" w:hAnsi="Arial" w:cs="Arial"/>
          <w:b/>
          <w:color w:val="000000"/>
        </w:rPr>
        <w:tab/>
        <w:t xml:space="preserve">        Signature:…………………………..</w:t>
      </w:r>
    </w:p>
    <w:p w14:paraId="6D65E844" w14:textId="77777777" w:rsidR="00D01975" w:rsidRPr="00132BC8" w:rsidRDefault="00D01975" w:rsidP="00D01975">
      <w:pPr>
        <w:autoSpaceDE w:val="0"/>
        <w:autoSpaceDN w:val="0"/>
        <w:adjustRightInd w:val="0"/>
        <w:ind w:right="-333"/>
        <w:jc w:val="both"/>
        <w:outlineLvl w:val="0"/>
        <w:rPr>
          <w:rFonts w:ascii="Arial" w:hAnsi="Arial" w:cs="Arial"/>
          <w:b/>
          <w:color w:val="000000"/>
        </w:rPr>
      </w:pPr>
    </w:p>
    <w:p w14:paraId="798C681E" w14:textId="77777777" w:rsidR="00D01975" w:rsidRPr="00132BC8" w:rsidRDefault="00D01975" w:rsidP="00D01975">
      <w:pPr>
        <w:autoSpaceDE w:val="0"/>
        <w:autoSpaceDN w:val="0"/>
        <w:adjustRightInd w:val="0"/>
        <w:ind w:right="-333"/>
        <w:jc w:val="both"/>
        <w:outlineLvl w:val="0"/>
        <w:rPr>
          <w:rFonts w:ascii="Arial" w:hAnsi="Arial" w:cs="Arial"/>
          <w:b/>
          <w:color w:val="000000"/>
        </w:rPr>
      </w:pPr>
      <w:r w:rsidRPr="00132BC8">
        <w:rPr>
          <w:rFonts w:ascii="Arial" w:hAnsi="Arial" w:cs="Arial"/>
          <w:b/>
          <w:color w:val="000000"/>
        </w:rPr>
        <w:t>Name:……………………………</w:t>
      </w:r>
      <w:r w:rsidRPr="00132BC8">
        <w:rPr>
          <w:rFonts w:ascii="Arial" w:hAnsi="Arial" w:cs="Arial"/>
          <w:b/>
          <w:color w:val="000000"/>
        </w:rPr>
        <w:tab/>
        <w:t xml:space="preserve">        Name:……………………………….</w:t>
      </w:r>
    </w:p>
    <w:p w14:paraId="1A834B00" w14:textId="77777777" w:rsidR="00D01975" w:rsidRPr="00132BC8" w:rsidRDefault="00D01975" w:rsidP="00D01975">
      <w:pPr>
        <w:autoSpaceDE w:val="0"/>
        <w:autoSpaceDN w:val="0"/>
        <w:adjustRightInd w:val="0"/>
        <w:ind w:left="3600" w:right="-333" w:hanging="824"/>
        <w:jc w:val="both"/>
        <w:outlineLvl w:val="0"/>
        <w:rPr>
          <w:rFonts w:ascii="Arial" w:hAnsi="Arial" w:cs="Arial"/>
          <w:b/>
          <w:color w:val="000000"/>
        </w:rPr>
      </w:pPr>
    </w:p>
    <w:p w14:paraId="39E0FB78" w14:textId="77777777" w:rsidR="00D01975" w:rsidRPr="00132BC8" w:rsidRDefault="00D01975" w:rsidP="00D01975">
      <w:pPr>
        <w:autoSpaceDE w:val="0"/>
        <w:autoSpaceDN w:val="0"/>
        <w:adjustRightInd w:val="0"/>
        <w:ind w:right="-333"/>
        <w:jc w:val="both"/>
        <w:outlineLvl w:val="0"/>
        <w:rPr>
          <w:rFonts w:ascii="Arial" w:hAnsi="Arial" w:cs="Arial"/>
          <w:b/>
          <w:color w:val="000000"/>
        </w:rPr>
      </w:pPr>
      <w:r w:rsidRPr="00132BC8">
        <w:rPr>
          <w:rFonts w:ascii="Arial" w:hAnsi="Arial" w:cs="Arial"/>
          <w:b/>
          <w:color w:val="000000"/>
        </w:rPr>
        <w:t>Designation…………………….</w:t>
      </w:r>
      <w:r w:rsidRPr="00132BC8">
        <w:rPr>
          <w:rFonts w:ascii="Arial" w:hAnsi="Arial" w:cs="Arial"/>
          <w:b/>
          <w:color w:val="000000"/>
        </w:rPr>
        <w:tab/>
        <w:t xml:space="preserve">        Designation……………………….</w:t>
      </w:r>
    </w:p>
    <w:p w14:paraId="071BF47A" w14:textId="77777777" w:rsidR="00D01975" w:rsidRPr="00132BC8" w:rsidRDefault="00D01975" w:rsidP="00D01975">
      <w:pPr>
        <w:autoSpaceDE w:val="0"/>
        <w:autoSpaceDN w:val="0"/>
        <w:adjustRightInd w:val="0"/>
        <w:ind w:right="-333" w:hanging="824"/>
        <w:jc w:val="both"/>
        <w:rPr>
          <w:rFonts w:ascii="Arial" w:hAnsi="Arial" w:cs="Arial"/>
          <w:b/>
          <w:color w:val="000000"/>
        </w:rPr>
      </w:pPr>
      <w:r w:rsidRPr="00132BC8">
        <w:rPr>
          <w:rFonts w:ascii="Arial" w:hAnsi="Arial" w:cs="Arial"/>
          <w:b/>
          <w:color w:val="000000"/>
        </w:rPr>
        <w:tab/>
      </w:r>
      <w:r w:rsidRPr="00132BC8">
        <w:rPr>
          <w:rFonts w:ascii="Arial" w:hAnsi="Arial" w:cs="Arial"/>
          <w:b/>
          <w:color w:val="000000"/>
        </w:rPr>
        <w:tab/>
      </w:r>
      <w:r w:rsidRPr="00132BC8">
        <w:rPr>
          <w:rFonts w:ascii="Arial" w:hAnsi="Arial" w:cs="Arial"/>
          <w:b/>
          <w:color w:val="000000"/>
        </w:rPr>
        <w:tab/>
      </w:r>
      <w:r w:rsidRPr="00132BC8">
        <w:rPr>
          <w:rFonts w:ascii="Arial" w:hAnsi="Arial" w:cs="Arial"/>
          <w:b/>
          <w:color w:val="000000"/>
        </w:rPr>
        <w:tab/>
      </w:r>
      <w:r w:rsidRPr="00132BC8">
        <w:rPr>
          <w:rFonts w:ascii="Arial" w:hAnsi="Arial" w:cs="Arial"/>
          <w:b/>
          <w:color w:val="000000"/>
        </w:rPr>
        <w:tab/>
      </w:r>
    </w:p>
    <w:p w14:paraId="567EA38B" w14:textId="77777777" w:rsidR="00D01975" w:rsidRPr="00132BC8" w:rsidRDefault="00D01975" w:rsidP="00D01975">
      <w:pPr>
        <w:autoSpaceDE w:val="0"/>
        <w:autoSpaceDN w:val="0"/>
        <w:adjustRightInd w:val="0"/>
        <w:ind w:left="284" w:right="-333"/>
        <w:jc w:val="center"/>
        <w:rPr>
          <w:rFonts w:ascii="Arial" w:hAnsi="Arial" w:cs="Arial"/>
          <w:b/>
          <w:color w:val="000000"/>
        </w:rPr>
      </w:pPr>
    </w:p>
    <w:p w14:paraId="5354E050" w14:textId="77777777" w:rsidR="00D01975" w:rsidRPr="00132BC8" w:rsidRDefault="00D01975" w:rsidP="00D01975">
      <w:pPr>
        <w:autoSpaceDE w:val="0"/>
        <w:autoSpaceDN w:val="0"/>
        <w:adjustRightInd w:val="0"/>
        <w:ind w:left="1004" w:right="-333" w:firstLine="436"/>
        <w:jc w:val="center"/>
        <w:rPr>
          <w:rFonts w:ascii="Arial" w:hAnsi="Arial" w:cs="Arial"/>
          <w:b/>
          <w:color w:val="000000"/>
        </w:rPr>
      </w:pPr>
      <w:r w:rsidRPr="00132BC8">
        <w:rPr>
          <w:rFonts w:ascii="Arial" w:hAnsi="Arial" w:cs="Arial"/>
          <w:b/>
          <w:color w:val="000000"/>
        </w:rPr>
        <w:t xml:space="preserve"> For and on behalf of</w:t>
      </w:r>
      <w:r w:rsidRPr="00132BC8">
        <w:rPr>
          <w:rFonts w:ascii="Arial" w:hAnsi="Arial" w:cs="Arial"/>
          <w:b/>
          <w:color w:val="000000"/>
        </w:rPr>
        <w:tab/>
        <w:t xml:space="preserve">                                          </w:t>
      </w:r>
    </w:p>
    <w:p w14:paraId="7A2E4E93" w14:textId="27F5A532" w:rsidR="00D01975" w:rsidRPr="00132BC8" w:rsidRDefault="00044A9D" w:rsidP="00044A9D">
      <w:pPr>
        <w:autoSpaceDE w:val="0"/>
        <w:autoSpaceDN w:val="0"/>
        <w:adjustRightInd w:val="0"/>
        <w:ind w:left="3600" w:right="-333"/>
        <w:rPr>
          <w:rFonts w:ascii="Arial" w:hAnsi="Arial" w:cs="Arial"/>
          <w:b/>
          <w:color w:val="000000"/>
        </w:rPr>
      </w:pPr>
      <w:r>
        <w:rPr>
          <w:rFonts w:ascii="Arial" w:hAnsi="Arial" w:cs="Arial"/>
          <w:b/>
          <w:bCs/>
          <w:color w:val="000000"/>
        </w:rPr>
        <w:t xml:space="preserve">       </w:t>
      </w:r>
      <w:r w:rsidR="00DF64C8">
        <w:rPr>
          <w:rFonts w:ascii="Arial" w:hAnsi="Arial" w:cs="Arial"/>
          <w:b/>
          <w:bCs/>
          <w:color w:val="000000"/>
        </w:rPr>
        <w:t xml:space="preserve">  </w:t>
      </w:r>
      <w:r w:rsidR="007437D2">
        <w:rPr>
          <w:rFonts w:ascii="Arial" w:hAnsi="Arial" w:cs="Arial"/>
          <w:b/>
          <w:bCs/>
          <w:color w:val="000000"/>
        </w:rPr>
        <w:t>……………………………</w:t>
      </w:r>
    </w:p>
    <w:p w14:paraId="5D8964B9" w14:textId="6D9AC29D" w:rsidR="00D01975" w:rsidRPr="00132BC8" w:rsidRDefault="00D01975" w:rsidP="00D01975">
      <w:pPr>
        <w:ind w:right="-177"/>
        <w:rPr>
          <w:rFonts w:ascii="Arial" w:hAnsi="Arial" w:cs="Arial"/>
          <w:b/>
          <w:bCs/>
        </w:rPr>
      </w:pPr>
      <w:r w:rsidRPr="00132BC8">
        <w:rPr>
          <w:rFonts w:ascii="Arial" w:hAnsi="Arial" w:cs="Arial"/>
          <w:b/>
          <w:bCs/>
          <w:color w:val="545454"/>
          <w:shd w:val="clear" w:color="auto" w:fill="FFFFFF"/>
        </w:rPr>
        <w:t xml:space="preserve">                                                            </w:t>
      </w:r>
      <w:r w:rsidRPr="00132BC8">
        <w:rPr>
          <w:rFonts w:ascii="Arial" w:hAnsi="Arial" w:cs="Arial"/>
          <w:b/>
          <w:bCs/>
          <w:shd w:val="clear" w:color="auto" w:fill="FFFFFF"/>
        </w:rPr>
        <w:t xml:space="preserve"> </w:t>
      </w:r>
      <w:r w:rsidR="00DF64C8">
        <w:rPr>
          <w:rFonts w:ascii="Arial" w:hAnsi="Arial" w:cs="Arial"/>
          <w:b/>
          <w:bCs/>
          <w:shd w:val="clear" w:color="auto" w:fill="FFFFFF"/>
        </w:rPr>
        <w:t xml:space="preserve">  </w:t>
      </w:r>
      <w:r w:rsidRPr="00132BC8">
        <w:rPr>
          <w:rFonts w:ascii="Arial" w:hAnsi="Arial" w:cs="Arial"/>
          <w:b/>
          <w:bCs/>
          <w:shd w:val="clear" w:color="auto" w:fill="FFFFFF"/>
        </w:rPr>
        <w:t>CIN</w:t>
      </w:r>
      <w:r w:rsidRPr="00132BC8">
        <w:rPr>
          <w:rFonts w:ascii="Arial" w:hAnsi="Arial" w:cs="Arial"/>
          <w:b/>
          <w:bCs/>
          <w:color w:val="545454"/>
          <w:shd w:val="clear" w:color="auto" w:fill="FFFFFF"/>
        </w:rPr>
        <w:t>: </w:t>
      </w:r>
      <w:r w:rsidR="007437D2">
        <w:rPr>
          <w:rFonts w:ascii="Arial" w:hAnsi="Arial" w:cs="Arial"/>
          <w:b/>
          <w:bCs/>
          <w:lang w:val="en-IN"/>
        </w:rPr>
        <w:t>……………….</w:t>
      </w:r>
    </w:p>
    <w:p w14:paraId="7AE9E8D7" w14:textId="77777777" w:rsidR="00D01975" w:rsidRPr="00132BC8" w:rsidRDefault="00D01975" w:rsidP="00D01975">
      <w:pPr>
        <w:autoSpaceDE w:val="0"/>
        <w:autoSpaceDN w:val="0"/>
        <w:adjustRightInd w:val="0"/>
        <w:ind w:right="-333"/>
        <w:jc w:val="center"/>
        <w:rPr>
          <w:rFonts w:ascii="Arial" w:hAnsi="Arial" w:cs="Arial"/>
          <w:b/>
          <w:bCs/>
        </w:rPr>
      </w:pPr>
    </w:p>
    <w:p w14:paraId="7A9685ED" w14:textId="77777777" w:rsidR="00D01975" w:rsidRPr="00132BC8" w:rsidRDefault="00D01975" w:rsidP="00D01975">
      <w:pPr>
        <w:autoSpaceDE w:val="0"/>
        <w:autoSpaceDN w:val="0"/>
        <w:adjustRightInd w:val="0"/>
        <w:ind w:right="-333" w:hanging="824"/>
        <w:jc w:val="both"/>
        <w:outlineLvl w:val="0"/>
        <w:rPr>
          <w:rFonts w:ascii="Arial" w:hAnsi="Arial" w:cs="Arial"/>
          <w:b/>
          <w:color w:val="000000"/>
        </w:rPr>
      </w:pPr>
    </w:p>
    <w:p w14:paraId="7B9CBED1" w14:textId="77777777" w:rsidR="00D01975" w:rsidRPr="00132BC8" w:rsidRDefault="00D01975" w:rsidP="00D01975">
      <w:pPr>
        <w:autoSpaceDE w:val="0"/>
        <w:autoSpaceDN w:val="0"/>
        <w:adjustRightInd w:val="0"/>
        <w:ind w:right="-333" w:hanging="824"/>
        <w:jc w:val="both"/>
        <w:outlineLvl w:val="0"/>
        <w:rPr>
          <w:rFonts w:ascii="Arial" w:hAnsi="Arial" w:cs="Arial"/>
          <w:b/>
          <w:color w:val="000000"/>
        </w:rPr>
      </w:pPr>
      <w:r w:rsidRPr="00132BC8">
        <w:rPr>
          <w:rFonts w:ascii="Arial" w:hAnsi="Arial" w:cs="Arial"/>
          <w:b/>
          <w:color w:val="000000"/>
        </w:rPr>
        <w:t xml:space="preserve">          Signature :………………………</w:t>
      </w:r>
      <w:r w:rsidRPr="00132BC8">
        <w:rPr>
          <w:rFonts w:ascii="Arial" w:hAnsi="Arial" w:cs="Arial"/>
          <w:b/>
          <w:color w:val="000000"/>
        </w:rPr>
        <w:tab/>
        <w:t xml:space="preserve">          Signature:………………………..</w:t>
      </w:r>
    </w:p>
    <w:p w14:paraId="47516384" w14:textId="77777777" w:rsidR="00D01975" w:rsidRPr="00ED56E2" w:rsidRDefault="00D01975" w:rsidP="00D01975">
      <w:pPr>
        <w:autoSpaceDE w:val="0"/>
        <w:autoSpaceDN w:val="0"/>
        <w:adjustRightInd w:val="0"/>
        <w:ind w:right="-333"/>
        <w:jc w:val="both"/>
        <w:outlineLvl w:val="0"/>
        <w:rPr>
          <w:rFonts w:ascii="Arial" w:hAnsi="Arial" w:cs="Arial"/>
          <w:b/>
          <w:color w:val="000000"/>
          <w:sz w:val="22"/>
          <w:szCs w:val="22"/>
        </w:rPr>
      </w:pPr>
    </w:p>
    <w:p w14:paraId="1863A815" w14:textId="77777777" w:rsidR="00D01975" w:rsidRPr="00132BC8" w:rsidRDefault="00D01975" w:rsidP="00D01975">
      <w:pPr>
        <w:autoSpaceDE w:val="0"/>
        <w:autoSpaceDN w:val="0"/>
        <w:adjustRightInd w:val="0"/>
        <w:ind w:left="-142" w:right="-333"/>
        <w:jc w:val="both"/>
        <w:outlineLvl w:val="0"/>
        <w:rPr>
          <w:rFonts w:ascii="Arial" w:hAnsi="Arial" w:cs="Arial"/>
          <w:b/>
          <w:color w:val="000000"/>
        </w:rPr>
      </w:pPr>
      <w:r w:rsidRPr="00132BC8">
        <w:rPr>
          <w:rFonts w:ascii="Arial" w:hAnsi="Arial" w:cs="Arial"/>
          <w:b/>
          <w:color w:val="000000"/>
        </w:rPr>
        <w:t>Name:……………………………</w:t>
      </w:r>
      <w:r w:rsidRPr="00132BC8">
        <w:rPr>
          <w:rFonts w:ascii="Arial" w:hAnsi="Arial" w:cs="Arial"/>
          <w:b/>
          <w:color w:val="000000"/>
        </w:rPr>
        <w:tab/>
        <w:t xml:space="preserve">          Name:……………………………..</w:t>
      </w:r>
    </w:p>
    <w:p w14:paraId="4233DB09" w14:textId="77777777" w:rsidR="00D01975" w:rsidRPr="00ED56E2" w:rsidRDefault="00D01975" w:rsidP="00D01975">
      <w:pPr>
        <w:autoSpaceDE w:val="0"/>
        <w:autoSpaceDN w:val="0"/>
        <w:adjustRightInd w:val="0"/>
        <w:ind w:left="3600" w:right="-333" w:hanging="824"/>
        <w:jc w:val="both"/>
        <w:outlineLvl w:val="0"/>
        <w:rPr>
          <w:rFonts w:ascii="Arial" w:hAnsi="Arial" w:cs="Arial"/>
          <w:b/>
          <w:color w:val="000000"/>
          <w:sz w:val="22"/>
          <w:szCs w:val="22"/>
        </w:rPr>
      </w:pPr>
    </w:p>
    <w:p w14:paraId="5A66C4F4" w14:textId="77777777" w:rsidR="00D01975" w:rsidRPr="00AF34C3" w:rsidRDefault="00D01975" w:rsidP="00D01975">
      <w:pPr>
        <w:ind w:left="360" w:right="-333" w:hanging="824"/>
        <w:rPr>
          <w:rFonts w:ascii="Arial" w:hAnsi="Arial" w:cs="Arial"/>
          <w:bCs/>
        </w:rPr>
      </w:pPr>
      <w:r w:rsidRPr="00132BC8">
        <w:rPr>
          <w:rFonts w:ascii="Arial" w:hAnsi="Arial" w:cs="Arial"/>
          <w:b/>
          <w:color w:val="000000"/>
        </w:rPr>
        <w:t xml:space="preserve">     Designation…………………….</w:t>
      </w:r>
      <w:r w:rsidRPr="00132BC8">
        <w:rPr>
          <w:rFonts w:ascii="Arial" w:hAnsi="Arial" w:cs="Arial"/>
          <w:b/>
          <w:color w:val="000000"/>
        </w:rPr>
        <w:tab/>
        <w:t xml:space="preserve">          Designation</w:t>
      </w:r>
      <w:r w:rsidRPr="00A92A49">
        <w:rPr>
          <w:rFonts w:ascii="Arial" w:hAnsi="Arial" w:cs="Arial"/>
          <w:b/>
          <w:color w:val="000000"/>
        </w:rPr>
        <w:t>………………………</w:t>
      </w:r>
      <w:bookmarkStart w:id="1" w:name="RANGE!A1:P21"/>
      <w:bookmarkStart w:id="2" w:name="RANGE!A1:P23"/>
      <w:bookmarkStart w:id="3" w:name="RANGE!A1:O20"/>
      <w:bookmarkEnd w:id="1"/>
      <w:bookmarkEnd w:id="2"/>
      <w:bookmarkEnd w:id="3"/>
    </w:p>
    <w:p w14:paraId="523580BA" w14:textId="77777777" w:rsidR="00034261" w:rsidRPr="007879C8" w:rsidRDefault="00034261">
      <w:pPr>
        <w:ind w:right="-22" w:firstLine="426"/>
        <w:rPr>
          <w:rFonts w:ascii="Arial" w:hAnsi="Arial" w:cs="Arial"/>
        </w:rPr>
      </w:pPr>
    </w:p>
    <w:sectPr w:rsidR="00034261" w:rsidRPr="007879C8" w:rsidSect="00E41317">
      <w:footerReference w:type="default" r:id="rId8"/>
      <w:pgSz w:w="12240" w:h="15840"/>
      <w:pgMar w:top="1440" w:right="1350" w:bottom="1440" w:left="1440" w:header="720" w:footer="5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31B1" w14:textId="77777777" w:rsidR="004F2CF2" w:rsidRDefault="004F2CF2" w:rsidP="00B65423">
      <w:r>
        <w:separator/>
      </w:r>
    </w:p>
  </w:endnote>
  <w:endnote w:type="continuationSeparator" w:id="0">
    <w:p w14:paraId="6D655094" w14:textId="77777777" w:rsidR="004F2CF2" w:rsidRDefault="004F2CF2" w:rsidP="00B6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0A0" w:firstRow="1" w:lastRow="0" w:firstColumn="1" w:lastColumn="0" w:noHBand="0" w:noVBand="0"/>
    </w:tblPr>
    <w:tblGrid>
      <w:gridCol w:w="7848"/>
      <w:gridCol w:w="468"/>
      <w:gridCol w:w="1152"/>
    </w:tblGrid>
    <w:tr w:rsidR="00D01975" w:rsidRPr="0076338E" w14:paraId="257B848C" w14:textId="77777777" w:rsidTr="001D0FCB">
      <w:tc>
        <w:tcPr>
          <w:tcW w:w="7848" w:type="dxa"/>
          <w:tcBorders>
            <w:top w:val="single" w:sz="4" w:space="0" w:color="auto"/>
            <w:left w:val="nil"/>
            <w:bottom w:val="nil"/>
            <w:right w:val="nil"/>
          </w:tcBorders>
        </w:tcPr>
        <w:p w14:paraId="3233B0FF" w14:textId="172A44E0" w:rsidR="00D01975" w:rsidRPr="00672DB2" w:rsidRDefault="008B504C" w:rsidP="00D01975">
          <w:pPr>
            <w:ind w:right="93"/>
            <w:jc w:val="both"/>
            <w:rPr>
              <w:rFonts w:eastAsia="Batang"/>
              <w:b/>
              <w:bCs/>
              <w:i/>
              <w:iCs/>
              <w:sz w:val="21"/>
              <w:szCs w:val="21"/>
              <w:lang w:val="en-IN"/>
            </w:rPr>
          </w:pPr>
          <w:r>
            <w:rPr>
              <w:rFonts w:ascii="Cambria" w:hAnsi="Cambria"/>
              <w:i/>
              <w:iCs/>
              <w:sz w:val="20"/>
              <w:szCs w:val="20"/>
              <w:lang w:val="en-IN" w:eastAsia="x-none"/>
            </w:rPr>
            <w:t>Medium</w:t>
          </w:r>
          <w:r w:rsidR="00D01975">
            <w:rPr>
              <w:rFonts w:ascii="Cambria" w:hAnsi="Cambria"/>
              <w:i/>
              <w:iCs/>
              <w:sz w:val="20"/>
              <w:szCs w:val="20"/>
              <w:lang w:val="en-IN" w:eastAsia="x-none"/>
            </w:rPr>
            <w:t xml:space="preserve"> Term Access</w:t>
          </w:r>
          <w:r w:rsidR="00D01975" w:rsidRPr="00280157">
            <w:rPr>
              <w:rFonts w:ascii="Cambria" w:hAnsi="Cambria"/>
              <w:i/>
              <w:iCs/>
              <w:sz w:val="20"/>
              <w:szCs w:val="20"/>
              <w:lang w:val="x-none" w:eastAsia="x-none"/>
            </w:rPr>
            <w:t xml:space="preserve"> </w:t>
          </w:r>
          <w:r>
            <w:rPr>
              <w:rFonts w:ascii="Cambria" w:hAnsi="Cambria"/>
              <w:i/>
              <w:iCs/>
              <w:sz w:val="20"/>
              <w:szCs w:val="20"/>
              <w:lang w:val="en-IN" w:eastAsia="x-none"/>
            </w:rPr>
            <w:t xml:space="preserve">Open </w:t>
          </w:r>
          <w:r w:rsidR="00D01975" w:rsidRPr="00280157">
            <w:rPr>
              <w:rFonts w:ascii="Cambria" w:hAnsi="Cambria"/>
              <w:i/>
              <w:iCs/>
              <w:sz w:val="20"/>
              <w:szCs w:val="20"/>
              <w:lang w:val="x-none" w:eastAsia="x-none"/>
            </w:rPr>
            <w:t>Agreement</w:t>
          </w:r>
          <w:r w:rsidR="00D01975">
            <w:rPr>
              <w:rFonts w:ascii="Cambria" w:hAnsi="Cambria"/>
              <w:i/>
              <w:iCs/>
              <w:sz w:val="20"/>
              <w:szCs w:val="20"/>
              <w:lang w:val="en-IN" w:eastAsia="x-none"/>
            </w:rPr>
            <w:t xml:space="preserve"> between CTUIL &amp; </w:t>
          </w:r>
          <w:r w:rsidR="00956D48">
            <w:rPr>
              <w:rFonts w:ascii="Cambria" w:hAnsi="Cambria"/>
              <w:i/>
              <w:iCs/>
              <w:sz w:val="20"/>
              <w:szCs w:val="20"/>
              <w:lang w:val="en-IN" w:eastAsia="x-none"/>
            </w:rPr>
            <w:t>………</w:t>
          </w:r>
          <w:r w:rsidR="00D01975">
            <w:rPr>
              <w:rFonts w:ascii="Cambria" w:hAnsi="Cambria"/>
              <w:i/>
              <w:iCs/>
              <w:sz w:val="20"/>
              <w:szCs w:val="20"/>
              <w:lang w:val="en-IN" w:eastAsia="x-none"/>
            </w:rPr>
            <w:t>; (Ref.</w:t>
          </w:r>
          <w:r w:rsidR="00D01975" w:rsidRPr="0076338E">
            <w:rPr>
              <w:rFonts w:ascii="Cambria" w:hAnsi="Cambria"/>
              <w:i/>
              <w:iCs/>
              <w:sz w:val="20"/>
              <w:szCs w:val="20"/>
              <w:lang w:val="x-none" w:eastAsia="x-none"/>
            </w:rPr>
            <w:t xml:space="preserve"> No.: </w:t>
          </w:r>
          <w:r w:rsidR="00E44C26" w:rsidRPr="00E44C26">
            <w:rPr>
              <w:rFonts w:ascii="Cambria" w:hAnsi="Cambria"/>
              <w:i/>
              <w:iCs/>
              <w:sz w:val="20"/>
              <w:szCs w:val="20"/>
              <w:lang w:val="x-none" w:eastAsia="x-none"/>
            </w:rPr>
            <w:t>C/CTUIL/MTOAA/</w:t>
          </w:r>
          <w:r w:rsidR="00956D48">
            <w:rPr>
              <w:rFonts w:ascii="Cambria" w:hAnsi="Cambria"/>
              <w:i/>
              <w:iCs/>
              <w:sz w:val="20"/>
              <w:szCs w:val="20"/>
              <w:lang w:eastAsia="x-none"/>
            </w:rPr>
            <w:t>……………….</w:t>
          </w:r>
          <w:r w:rsidR="00D01975">
            <w:rPr>
              <w:rFonts w:ascii="Cambria" w:hAnsi="Cambria"/>
              <w:i/>
              <w:iCs/>
              <w:sz w:val="20"/>
              <w:szCs w:val="20"/>
              <w:lang w:val="en-IN" w:eastAsia="x-none"/>
            </w:rPr>
            <w:t xml:space="preserve">) </w:t>
          </w:r>
        </w:p>
      </w:tc>
      <w:tc>
        <w:tcPr>
          <w:tcW w:w="468" w:type="dxa"/>
          <w:tcBorders>
            <w:top w:val="single" w:sz="4" w:space="0" w:color="auto"/>
            <w:left w:val="nil"/>
            <w:bottom w:val="nil"/>
            <w:right w:val="nil"/>
          </w:tcBorders>
        </w:tcPr>
        <w:p w14:paraId="0419ED5F" w14:textId="77777777" w:rsidR="00D01975" w:rsidRPr="0076338E" w:rsidRDefault="00D01975" w:rsidP="00D01975">
          <w:pPr>
            <w:pStyle w:val="Footer"/>
            <w:ind w:left="-108" w:right="-18"/>
            <w:rPr>
              <w:rFonts w:ascii="Cambria" w:eastAsia="Batang" w:hAnsi="Cambria" w:cs="Arial Unicode MS"/>
              <w:i/>
              <w:iCs/>
              <w:sz w:val="20"/>
              <w:szCs w:val="20"/>
            </w:rPr>
          </w:pPr>
        </w:p>
      </w:tc>
      <w:tc>
        <w:tcPr>
          <w:tcW w:w="1152" w:type="dxa"/>
          <w:tcBorders>
            <w:top w:val="single" w:sz="4" w:space="0" w:color="auto"/>
            <w:left w:val="nil"/>
            <w:bottom w:val="nil"/>
            <w:right w:val="nil"/>
          </w:tcBorders>
        </w:tcPr>
        <w:p w14:paraId="71B41AF8" w14:textId="0F90C8A0" w:rsidR="00D01975" w:rsidRPr="0076338E" w:rsidRDefault="00D01975" w:rsidP="00D01975">
          <w:pPr>
            <w:pStyle w:val="Footer"/>
            <w:ind w:left="-108" w:right="-18"/>
            <w:jc w:val="right"/>
            <w:rPr>
              <w:rFonts w:eastAsia="Batang" w:cs="Arial Unicode MS"/>
              <w:b/>
              <w:bCs/>
              <w:i/>
              <w:iCs/>
              <w:sz w:val="20"/>
              <w:szCs w:val="20"/>
            </w:rPr>
          </w:pPr>
          <w:r w:rsidRPr="0076338E">
            <w:rPr>
              <w:rFonts w:ascii="Cambria" w:eastAsia="Batang" w:hAnsi="Cambria" w:cs="Arial Unicode MS"/>
              <w:i/>
              <w:iCs/>
              <w:sz w:val="20"/>
              <w:szCs w:val="20"/>
            </w:rPr>
            <w:t xml:space="preserve">Page </w:t>
          </w:r>
          <w:r w:rsidRPr="0076338E">
            <w:rPr>
              <w:rStyle w:val="PageNumber"/>
              <w:rFonts w:ascii="Cambria" w:hAnsi="Cambria"/>
              <w:b/>
              <w:bCs/>
              <w:i/>
              <w:iCs/>
              <w:sz w:val="20"/>
              <w:szCs w:val="20"/>
            </w:rPr>
            <w:fldChar w:fldCharType="begin"/>
          </w:r>
          <w:r w:rsidRPr="0076338E">
            <w:rPr>
              <w:rStyle w:val="PageNumber"/>
              <w:rFonts w:ascii="Cambria" w:hAnsi="Cambria"/>
              <w:i/>
              <w:iCs/>
              <w:sz w:val="20"/>
              <w:szCs w:val="20"/>
            </w:rPr>
            <w:instrText xml:space="preserve"> PAGE </w:instrText>
          </w:r>
          <w:r w:rsidRPr="0076338E">
            <w:rPr>
              <w:rStyle w:val="PageNumber"/>
              <w:rFonts w:ascii="Cambria" w:hAnsi="Cambria"/>
              <w:b/>
              <w:bCs/>
              <w:i/>
              <w:iCs/>
              <w:sz w:val="20"/>
              <w:szCs w:val="20"/>
            </w:rPr>
            <w:fldChar w:fldCharType="separate"/>
          </w:r>
          <w:r w:rsidR="003A3C5B">
            <w:rPr>
              <w:rStyle w:val="PageNumber"/>
              <w:rFonts w:ascii="Cambria" w:hAnsi="Cambria"/>
              <w:i/>
              <w:iCs/>
              <w:noProof/>
              <w:sz w:val="20"/>
              <w:szCs w:val="20"/>
            </w:rPr>
            <w:t>6</w:t>
          </w:r>
          <w:r w:rsidRPr="0076338E">
            <w:rPr>
              <w:rStyle w:val="PageNumber"/>
              <w:rFonts w:ascii="Cambria" w:hAnsi="Cambria"/>
              <w:b/>
              <w:bCs/>
              <w:i/>
              <w:iCs/>
              <w:sz w:val="20"/>
              <w:szCs w:val="20"/>
            </w:rPr>
            <w:fldChar w:fldCharType="end"/>
          </w:r>
        </w:p>
      </w:tc>
    </w:tr>
  </w:tbl>
  <w:p w14:paraId="54489D9E" w14:textId="77777777" w:rsidR="00E46673" w:rsidRDefault="00E4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B14D" w14:textId="77777777" w:rsidR="004F2CF2" w:rsidRDefault="004F2CF2" w:rsidP="00B65423">
      <w:r>
        <w:separator/>
      </w:r>
    </w:p>
  </w:footnote>
  <w:footnote w:type="continuationSeparator" w:id="0">
    <w:p w14:paraId="0FF765AF" w14:textId="77777777" w:rsidR="004F2CF2" w:rsidRDefault="004F2CF2" w:rsidP="00B65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3241"/>
    <w:multiLevelType w:val="hybridMultilevel"/>
    <w:tmpl w:val="4E7A2300"/>
    <w:lvl w:ilvl="0" w:tplc="6AE8D560">
      <w:start w:val="4"/>
      <w:numFmt w:val="upperLetter"/>
      <w:lvlText w:val="%1)"/>
      <w:lvlJc w:val="left"/>
      <w:pPr>
        <w:ind w:left="1212" w:hanging="360"/>
      </w:pPr>
      <w:rPr>
        <w:rFonts w:hint="default"/>
        <w:color w:val="auto"/>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1" w15:restartNumberingAfterBreak="0">
    <w:nsid w:val="08A14A70"/>
    <w:multiLevelType w:val="hybridMultilevel"/>
    <w:tmpl w:val="98F43798"/>
    <w:lvl w:ilvl="0" w:tplc="7C58D114">
      <w:start w:val="5"/>
      <w:numFmt w:val="upperLetter"/>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15:restartNumberingAfterBreak="0">
    <w:nsid w:val="19CE3BE3"/>
    <w:multiLevelType w:val="hybridMultilevel"/>
    <w:tmpl w:val="BC9E8B52"/>
    <w:lvl w:ilvl="0" w:tplc="4E0C9FC4">
      <w:start w:val="1"/>
      <w:numFmt w:val="lowerRoman"/>
      <w:lvlText w:val="%1)"/>
      <w:lvlJc w:val="left"/>
      <w:pPr>
        <w:tabs>
          <w:tab w:val="num" w:pos="2340"/>
        </w:tabs>
        <w:ind w:left="2340" w:hanging="720"/>
      </w:pPr>
      <w:rPr>
        <w:rFonts w:cs="Times New Roman"/>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2497639D"/>
    <w:multiLevelType w:val="hybridMultilevel"/>
    <w:tmpl w:val="C9DA2E32"/>
    <w:lvl w:ilvl="0" w:tplc="32F413E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4EE57AF"/>
    <w:multiLevelType w:val="hybridMultilevel"/>
    <w:tmpl w:val="2A542974"/>
    <w:lvl w:ilvl="0" w:tplc="A46416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927D3"/>
    <w:multiLevelType w:val="hybridMultilevel"/>
    <w:tmpl w:val="F6FCECCE"/>
    <w:lvl w:ilvl="0" w:tplc="40090017">
      <w:start w:val="1"/>
      <w:numFmt w:val="lowerLetter"/>
      <w:lvlText w:val="%1)"/>
      <w:lvlJc w:val="left"/>
      <w:pPr>
        <w:tabs>
          <w:tab w:val="num" w:pos="1080"/>
        </w:tabs>
        <w:ind w:left="1080" w:hanging="360"/>
      </w:p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6" w15:restartNumberingAfterBreak="0">
    <w:nsid w:val="450B6A02"/>
    <w:multiLevelType w:val="hybridMultilevel"/>
    <w:tmpl w:val="19EE3F90"/>
    <w:lvl w:ilvl="0" w:tplc="E6A61D0E">
      <w:start w:val="1"/>
      <w:numFmt w:val="upperLetter"/>
      <w:lvlText w:val="%1)"/>
      <w:lvlJc w:val="left"/>
      <w:pPr>
        <w:ind w:left="734" w:hanging="45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82075"/>
    <w:multiLevelType w:val="hybridMultilevel"/>
    <w:tmpl w:val="3A648326"/>
    <w:lvl w:ilvl="0" w:tplc="F7865E54">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7231076"/>
    <w:multiLevelType w:val="hybridMultilevel"/>
    <w:tmpl w:val="E30E2746"/>
    <w:lvl w:ilvl="0" w:tplc="1D080CCA">
      <w:start w:val="2"/>
      <w:numFmt w:val="decimal"/>
      <w:lvlText w:val="%1"/>
      <w:lvlJc w:val="left"/>
      <w:pPr>
        <w:ind w:left="450" w:hanging="360"/>
      </w:pPr>
      <w:rPr>
        <w:rFonts w:cs="TimesNew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A4F4746"/>
    <w:multiLevelType w:val="hybridMultilevel"/>
    <w:tmpl w:val="E6060A0C"/>
    <w:lvl w:ilvl="0" w:tplc="0DB8BAE2">
      <w:start w:val="2"/>
      <w:numFmt w:val="decimal"/>
      <w:lvlText w:val="%1."/>
      <w:lvlJc w:val="left"/>
      <w:pPr>
        <w:ind w:left="810" w:hanging="360"/>
      </w:pPr>
      <w:rPr>
        <w:rFonts w:hint="default"/>
        <w:color w:val="auto"/>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15:restartNumberingAfterBreak="0">
    <w:nsid w:val="5A716FF1"/>
    <w:multiLevelType w:val="hybridMultilevel"/>
    <w:tmpl w:val="B8F41D68"/>
    <w:lvl w:ilvl="0" w:tplc="34BC5C3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01CEB"/>
    <w:multiLevelType w:val="hybridMultilevel"/>
    <w:tmpl w:val="4EEE7744"/>
    <w:lvl w:ilvl="0" w:tplc="989E4BF4">
      <w:start w:val="3"/>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2" w15:restartNumberingAfterBreak="0">
    <w:nsid w:val="671A1A27"/>
    <w:multiLevelType w:val="hybridMultilevel"/>
    <w:tmpl w:val="1FE627EA"/>
    <w:lvl w:ilvl="0" w:tplc="BB7AC7D6">
      <w:start w:val="4"/>
      <w:numFmt w:val="decimal"/>
      <w:lvlText w:val="%1."/>
      <w:lvlJc w:val="left"/>
      <w:pPr>
        <w:ind w:left="810" w:hanging="360"/>
      </w:pPr>
      <w:rPr>
        <w:rFonts w:hint="default"/>
        <w:b w:val="0"/>
        <w:bCs/>
        <w:u w:val="none"/>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3" w15:restartNumberingAfterBreak="0">
    <w:nsid w:val="688175E4"/>
    <w:multiLevelType w:val="hybridMultilevel"/>
    <w:tmpl w:val="919800C4"/>
    <w:lvl w:ilvl="0" w:tplc="275C7A48">
      <w:start w:val="1"/>
      <w:numFmt w:val="upp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D41950"/>
    <w:multiLevelType w:val="hybridMultilevel"/>
    <w:tmpl w:val="69E61EA6"/>
    <w:lvl w:ilvl="0" w:tplc="40090015">
      <w:start w:val="1"/>
      <w:numFmt w:val="upperLetter"/>
      <w:lvlText w:val="%1."/>
      <w:lvlJc w:val="left"/>
      <w:pPr>
        <w:tabs>
          <w:tab w:val="num" w:pos="720"/>
        </w:tabs>
        <w:ind w:left="720" w:hanging="360"/>
      </w:pPr>
    </w:lvl>
    <w:lvl w:ilvl="1" w:tplc="4009000F">
      <w:start w:val="1"/>
      <w:numFmt w:val="decimal"/>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5" w15:restartNumberingAfterBreak="0">
    <w:nsid w:val="774E2F72"/>
    <w:multiLevelType w:val="hybridMultilevel"/>
    <w:tmpl w:val="A0C2D8BA"/>
    <w:lvl w:ilvl="0" w:tplc="0B32D9B8">
      <w:start w:val="5"/>
      <w:numFmt w:val="decimal"/>
      <w:lvlText w:val="%1"/>
      <w:lvlJc w:val="left"/>
      <w:pPr>
        <w:ind w:left="360" w:hanging="360"/>
      </w:pPr>
      <w:rPr>
        <w:rFonts w:hint="default"/>
        <w:b/>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7A986642"/>
    <w:multiLevelType w:val="hybridMultilevel"/>
    <w:tmpl w:val="2974A406"/>
    <w:lvl w:ilvl="0" w:tplc="0BF04602">
      <w:start w:val="3"/>
      <w:numFmt w:val="upperLetter"/>
      <w:lvlText w:val="%1)"/>
      <w:lvlJc w:val="left"/>
      <w:pPr>
        <w:ind w:left="1212" w:hanging="360"/>
      </w:pPr>
      <w:rPr>
        <w:rFonts w:hint="default"/>
        <w:color w:val="000000"/>
        <w:sz w:val="24"/>
        <w:szCs w:val="24"/>
      </w:rPr>
    </w:lvl>
    <w:lvl w:ilvl="1" w:tplc="40090019">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0"/>
  </w:num>
  <w:num w:numId="5">
    <w:abstractNumId w:val="5"/>
  </w:num>
  <w:num w:numId="6">
    <w:abstractNumId w:val="8"/>
  </w:num>
  <w:num w:numId="7">
    <w:abstractNumId w:val="7"/>
  </w:num>
  <w:num w:numId="8">
    <w:abstractNumId w:val="13"/>
  </w:num>
  <w:num w:numId="9">
    <w:abstractNumId w:val="16"/>
  </w:num>
  <w:num w:numId="10">
    <w:abstractNumId w:val="11"/>
  </w:num>
  <w:num w:numId="11">
    <w:abstractNumId w:val="15"/>
  </w:num>
  <w:num w:numId="12">
    <w:abstractNumId w:val="4"/>
  </w:num>
  <w:num w:numId="13">
    <w:abstractNumId w:val="0"/>
  </w:num>
  <w:num w:numId="14">
    <w:abstractNumId w:val="1"/>
  </w:num>
  <w:num w:numId="15">
    <w:abstractNumId w:val="9"/>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D6"/>
    <w:rsid w:val="000017BE"/>
    <w:rsid w:val="0001171A"/>
    <w:rsid w:val="00011D12"/>
    <w:rsid w:val="0001236B"/>
    <w:rsid w:val="000174A9"/>
    <w:rsid w:val="00022E3E"/>
    <w:rsid w:val="00027928"/>
    <w:rsid w:val="00033271"/>
    <w:rsid w:val="00034261"/>
    <w:rsid w:val="00036332"/>
    <w:rsid w:val="00040022"/>
    <w:rsid w:val="00040069"/>
    <w:rsid w:val="00040E89"/>
    <w:rsid w:val="00041620"/>
    <w:rsid w:val="00042A2F"/>
    <w:rsid w:val="00044A9D"/>
    <w:rsid w:val="00044F29"/>
    <w:rsid w:val="0005782C"/>
    <w:rsid w:val="00062806"/>
    <w:rsid w:val="00067BFA"/>
    <w:rsid w:val="00071122"/>
    <w:rsid w:val="00071987"/>
    <w:rsid w:val="00071DCD"/>
    <w:rsid w:val="000823D2"/>
    <w:rsid w:val="00084E8A"/>
    <w:rsid w:val="00084F0C"/>
    <w:rsid w:val="00085E51"/>
    <w:rsid w:val="000934DF"/>
    <w:rsid w:val="000A09CF"/>
    <w:rsid w:val="000C7616"/>
    <w:rsid w:val="000D2EA7"/>
    <w:rsid w:val="000D701F"/>
    <w:rsid w:val="000D7D2F"/>
    <w:rsid w:val="000E255D"/>
    <w:rsid w:val="000E755B"/>
    <w:rsid w:val="000E7736"/>
    <w:rsid w:val="000F0D87"/>
    <w:rsid w:val="000F5453"/>
    <w:rsid w:val="000F5A29"/>
    <w:rsid w:val="00103A16"/>
    <w:rsid w:val="00104E9B"/>
    <w:rsid w:val="00107972"/>
    <w:rsid w:val="0012021B"/>
    <w:rsid w:val="0012135C"/>
    <w:rsid w:val="00121406"/>
    <w:rsid w:val="001267BA"/>
    <w:rsid w:val="00132060"/>
    <w:rsid w:val="00141490"/>
    <w:rsid w:val="001530FC"/>
    <w:rsid w:val="00153F95"/>
    <w:rsid w:val="001562F3"/>
    <w:rsid w:val="0016152D"/>
    <w:rsid w:val="001618AF"/>
    <w:rsid w:val="00170129"/>
    <w:rsid w:val="00182AA0"/>
    <w:rsid w:val="00184BCD"/>
    <w:rsid w:val="001865D6"/>
    <w:rsid w:val="00193623"/>
    <w:rsid w:val="001A3989"/>
    <w:rsid w:val="001B0500"/>
    <w:rsid w:val="001B37D8"/>
    <w:rsid w:val="001B5652"/>
    <w:rsid w:val="001C2408"/>
    <w:rsid w:val="001C5ED6"/>
    <w:rsid w:val="001D4FB4"/>
    <w:rsid w:val="001E1BD3"/>
    <w:rsid w:val="001E1CB5"/>
    <w:rsid w:val="001E3B25"/>
    <w:rsid w:val="001E67FA"/>
    <w:rsid w:val="001E6BB2"/>
    <w:rsid w:val="001F7CFD"/>
    <w:rsid w:val="00206993"/>
    <w:rsid w:val="00210EC3"/>
    <w:rsid w:val="00217B12"/>
    <w:rsid w:val="002210A0"/>
    <w:rsid w:val="00221365"/>
    <w:rsid w:val="00230439"/>
    <w:rsid w:val="00234F88"/>
    <w:rsid w:val="00240C87"/>
    <w:rsid w:val="00245879"/>
    <w:rsid w:val="002532D2"/>
    <w:rsid w:val="00253FC5"/>
    <w:rsid w:val="0025516A"/>
    <w:rsid w:val="002576E9"/>
    <w:rsid w:val="002614F0"/>
    <w:rsid w:val="0026273D"/>
    <w:rsid w:val="00263E7D"/>
    <w:rsid w:val="002725D6"/>
    <w:rsid w:val="0028209D"/>
    <w:rsid w:val="002A2E4C"/>
    <w:rsid w:val="002A6D79"/>
    <w:rsid w:val="002A741C"/>
    <w:rsid w:val="002B2E24"/>
    <w:rsid w:val="002B4EA3"/>
    <w:rsid w:val="002B79FC"/>
    <w:rsid w:val="002C047A"/>
    <w:rsid w:val="002C2266"/>
    <w:rsid w:val="002C3D35"/>
    <w:rsid w:val="002C4A37"/>
    <w:rsid w:val="002C600B"/>
    <w:rsid w:val="002D063B"/>
    <w:rsid w:val="002D0946"/>
    <w:rsid w:val="002E1B06"/>
    <w:rsid w:val="002E7265"/>
    <w:rsid w:val="0030579E"/>
    <w:rsid w:val="0031770D"/>
    <w:rsid w:val="003237F1"/>
    <w:rsid w:val="0032466B"/>
    <w:rsid w:val="003247F9"/>
    <w:rsid w:val="00335478"/>
    <w:rsid w:val="00335E63"/>
    <w:rsid w:val="003402CD"/>
    <w:rsid w:val="00343DD5"/>
    <w:rsid w:val="00352030"/>
    <w:rsid w:val="00352249"/>
    <w:rsid w:val="003600EE"/>
    <w:rsid w:val="00362557"/>
    <w:rsid w:val="003629BD"/>
    <w:rsid w:val="00374807"/>
    <w:rsid w:val="003771DD"/>
    <w:rsid w:val="00377AAC"/>
    <w:rsid w:val="00382A41"/>
    <w:rsid w:val="00382AAB"/>
    <w:rsid w:val="0038783F"/>
    <w:rsid w:val="003A3C5B"/>
    <w:rsid w:val="003B1641"/>
    <w:rsid w:val="003B4FB2"/>
    <w:rsid w:val="003C33B1"/>
    <w:rsid w:val="003C7ADC"/>
    <w:rsid w:val="003D2A17"/>
    <w:rsid w:val="003D5B55"/>
    <w:rsid w:val="003F1791"/>
    <w:rsid w:val="003F26E0"/>
    <w:rsid w:val="003F7AC6"/>
    <w:rsid w:val="00405974"/>
    <w:rsid w:val="004077F2"/>
    <w:rsid w:val="00407D18"/>
    <w:rsid w:val="00411DD6"/>
    <w:rsid w:val="004177B4"/>
    <w:rsid w:val="00427590"/>
    <w:rsid w:val="00431D93"/>
    <w:rsid w:val="004359E8"/>
    <w:rsid w:val="00437FC0"/>
    <w:rsid w:val="0044554A"/>
    <w:rsid w:val="00445F81"/>
    <w:rsid w:val="00453843"/>
    <w:rsid w:val="004550B7"/>
    <w:rsid w:val="004632B4"/>
    <w:rsid w:val="004665FF"/>
    <w:rsid w:val="00470619"/>
    <w:rsid w:val="00473341"/>
    <w:rsid w:val="00476B0E"/>
    <w:rsid w:val="00481043"/>
    <w:rsid w:val="0049055E"/>
    <w:rsid w:val="004A2410"/>
    <w:rsid w:val="004C0182"/>
    <w:rsid w:val="004C0C4B"/>
    <w:rsid w:val="004C1243"/>
    <w:rsid w:val="004C6814"/>
    <w:rsid w:val="004D146D"/>
    <w:rsid w:val="004E6B46"/>
    <w:rsid w:val="004E7B87"/>
    <w:rsid w:val="004F0127"/>
    <w:rsid w:val="004F12BA"/>
    <w:rsid w:val="004F1D27"/>
    <w:rsid w:val="004F2CF2"/>
    <w:rsid w:val="004F672B"/>
    <w:rsid w:val="004F71AB"/>
    <w:rsid w:val="00500D5E"/>
    <w:rsid w:val="00515F7F"/>
    <w:rsid w:val="0053211F"/>
    <w:rsid w:val="00532B43"/>
    <w:rsid w:val="00535E11"/>
    <w:rsid w:val="00540464"/>
    <w:rsid w:val="00545107"/>
    <w:rsid w:val="0054636D"/>
    <w:rsid w:val="005604CF"/>
    <w:rsid w:val="0056431F"/>
    <w:rsid w:val="00564BF1"/>
    <w:rsid w:val="005677B3"/>
    <w:rsid w:val="00570AF9"/>
    <w:rsid w:val="00574F6C"/>
    <w:rsid w:val="00577BF9"/>
    <w:rsid w:val="00580893"/>
    <w:rsid w:val="00585BA0"/>
    <w:rsid w:val="00586338"/>
    <w:rsid w:val="00587A4B"/>
    <w:rsid w:val="00587CEA"/>
    <w:rsid w:val="00587D31"/>
    <w:rsid w:val="00591C94"/>
    <w:rsid w:val="0059276A"/>
    <w:rsid w:val="0059449D"/>
    <w:rsid w:val="00595CDC"/>
    <w:rsid w:val="005A5FCD"/>
    <w:rsid w:val="005A6F2A"/>
    <w:rsid w:val="005A73BF"/>
    <w:rsid w:val="005C035B"/>
    <w:rsid w:val="005C0F53"/>
    <w:rsid w:val="005C375F"/>
    <w:rsid w:val="005C4E3D"/>
    <w:rsid w:val="005C64B2"/>
    <w:rsid w:val="005D68A1"/>
    <w:rsid w:val="005E0672"/>
    <w:rsid w:val="005E06CC"/>
    <w:rsid w:val="005E1CAC"/>
    <w:rsid w:val="005E24B8"/>
    <w:rsid w:val="005E6A08"/>
    <w:rsid w:val="005E7FE5"/>
    <w:rsid w:val="006111B3"/>
    <w:rsid w:val="0062036A"/>
    <w:rsid w:val="00620DA6"/>
    <w:rsid w:val="00631369"/>
    <w:rsid w:val="00632D4E"/>
    <w:rsid w:val="00635941"/>
    <w:rsid w:val="00640159"/>
    <w:rsid w:val="0064613E"/>
    <w:rsid w:val="00653685"/>
    <w:rsid w:val="00653915"/>
    <w:rsid w:val="0065495F"/>
    <w:rsid w:val="006574D7"/>
    <w:rsid w:val="00663DA4"/>
    <w:rsid w:val="00665F5A"/>
    <w:rsid w:val="00673569"/>
    <w:rsid w:val="00675077"/>
    <w:rsid w:val="006776E1"/>
    <w:rsid w:val="00680617"/>
    <w:rsid w:val="00684C4B"/>
    <w:rsid w:val="006904E3"/>
    <w:rsid w:val="006B00AC"/>
    <w:rsid w:val="006B16F0"/>
    <w:rsid w:val="006B1759"/>
    <w:rsid w:val="006C0BAD"/>
    <w:rsid w:val="006C29BE"/>
    <w:rsid w:val="006D3C5C"/>
    <w:rsid w:val="006D5D15"/>
    <w:rsid w:val="006D7604"/>
    <w:rsid w:val="006E05E1"/>
    <w:rsid w:val="006E07CD"/>
    <w:rsid w:val="006E3EA0"/>
    <w:rsid w:val="006F02D5"/>
    <w:rsid w:val="006F5FEC"/>
    <w:rsid w:val="0070054B"/>
    <w:rsid w:val="00714144"/>
    <w:rsid w:val="00714F50"/>
    <w:rsid w:val="00715C59"/>
    <w:rsid w:val="007219DA"/>
    <w:rsid w:val="007245AD"/>
    <w:rsid w:val="00736097"/>
    <w:rsid w:val="007437D2"/>
    <w:rsid w:val="0075793F"/>
    <w:rsid w:val="00764B9F"/>
    <w:rsid w:val="0077077B"/>
    <w:rsid w:val="00773B53"/>
    <w:rsid w:val="007879C8"/>
    <w:rsid w:val="00791CF5"/>
    <w:rsid w:val="0079722E"/>
    <w:rsid w:val="007A537A"/>
    <w:rsid w:val="007B11DE"/>
    <w:rsid w:val="007B1996"/>
    <w:rsid w:val="007B41E1"/>
    <w:rsid w:val="007C5CD5"/>
    <w:rsid w:val="007E5B65"/>
    <w:rsid w:val="007F4BF8"/>
    <w:rsid w:val="007F4DF1"/>
    <w:rsid w:val="008010B8"/>
    <w:rsid w:val="00807D7B"/>
    <w:rsid w:val="00813A35"/>
    <w:rsid w:val="00815DAD"/>
    <w:rsid w:val="0081735A"/>
    <w:rsid w:val="00820F5C"/>
    <w:rsid w:val="00832B25"/>
    <w:rsid w:val="008342C9"/>
    <w:rsid w:val="00834CB7"/>
    <w:rsid w:val="00843901"/>
    <w:rsid w:val="008469C5"/>
    <w:rsid w:val="00852148"/>
    <w:rsid w:val="008521FD"/>
    <w:rsid w:val="00852E64"/>
    <w:rsid w:val="0087114E"/>
    <w:rsid w:val="00877B08"/>
    <w:rsid w:val="008837D9"/>
    <w:rsid w:val="0088458C"/>
    <w:rsid w:val="0088677C"/>
    <w:rsid w:val="008879A5"/>
    <w:rsid w:val="00892BF9"/>
    <w:rsid w:val="00897CB4"/>
    <w:rsid w:val="008A1F1E"/>
    <w:rsid w:val="008A6A9A"/>
    <w:rsid w:val="008A6B4B"/>
    <w:rsid w:val="008B504C"/>
    <w:rsid w:val="008B784D"/>
    <w:rsid w:val="008B7A9B"/>
    <w:rsid w:val="008C4E8B"/>
    <w:rsid w:val="008C5F45"/>
    <w:rsid w:val="008C6285"/>
    <w:rsid w:val="008C7A71"/>
    <w:rsid w:val="008D1479"/>
    <w:rsid w:val="008D4D2D"/>
    <w:rsid w:val="008D563B"/>
    <w:rsid w:val="008F1089"/>
    <w:rsid w:val="008F3C38"/>
    <w:rsid w:val="008F6770"/>
    <w:rsid w:val="00901E5E"/>
    <w:rsid w:val="009069EB"/>
    <w:rsid w:val="00914505"/>
    <w:rsid w:val="00922526"/>
    <w:rsid w:val="0092357B"/>
    <w:rsid w:val="00925432"/>
    <w:rsid w:val="009537FA"/>
    <w:rsid w:val="00956D48"/>
    <w:rsid w:val="00957F6A"/>
    <w:rsid w:val="00962B7D"/>
    <w:rsid w:val="00965953"/>
    <w:rsid w:val="00965E23"/>
    <w:rsid w:val="00976222"/>
    <w:rsid w:val="0098089E"/>
    <w:rsid w:val="00981E1C"/>
    <w:rsid w:val="00994660"/>
    <w:rsid w:val="009951B1"/>
    <w:rsid w:val="00995ABE"/>
    <w:rsid w:val="009A50B4"/>
    <w:rsid w:val="009A5EE1"/>
    <w:rsid w:val="009A6CCC"/>
    <w:rsid w:val="009A7CFF"/>
    <w:rsid w:val="009B2514"/>
    <w:rsid w:val="009B51F6"/>
    <w:rsid w:val="009D1697"/>
    <w:rsid w:val="009D250E"/>
    <w:rsid w:val="009F2F55"/>
    <w:rsid w:val="009F4933"/>
    <w:rsid w:val="00A10002"/>
    <w:rsid w:val="00A1507D"/>
    <w:rsid w:val="00A15C45"/>
    <w:rsid w:val="00A17D53"/>
    <w:rsid w:val="00A23EC3"/>
    <w:rsid w:val="00A26B9C"/>
    <w:rsid w:val="00A27896"/>
    <w:rsid w:val="00A31A88"/>
    <w:rsid w:val="00A31C2E"/>
    <w:rsid w:val="00A35451"/>
    <w:rsid w:val="00A36D51"/>
    <w:rsid w:val="00A43A6F"/>
    <w:rsid w:val="00A51B76"/>
    <w:rsid w:val="00A74B5C"/>
    <w:rsid w:val="00A75772"/>
    <w:rsid w:val="00A774A6"/>
    <w:rsid w:val="00A809AB"/>
    <w:rsid w:val="00A80A61"/>
    <w:rsid w:val="00A8174F"/>
    <w:rsid w:val="00A82508"/>
    <w:rsid w:val="00A8272C"/>
    <w:rsid w:val="00A8300B"/>
    <w:rsid w:val="00A92A49"/>
    <w:rsid w:val="00A95246"/>
    <w:rsid w:val="00A96CB2"/>
    <w:rsid w:val="00AA2169"/>
    <w:rsid w:val="00AB33E6"/>
    <w:rsid w:val="00AB5060"/>
    <w:rsid w:val="00AC10E0"/>
    <w:rsid w:val="00AC4D8C"/>
    <w:rsid w:val="00AC5F43"/>
    <w:rsid w:val="00AD3114"/>
    <w:rsid w:val="00AD41DA"/>
    <w:rsid w:val="00AE0547"/>
    <w:rsid w:val="00AE28CF"/>
    <w:rsid w:val="00AE5286"/>
    <w:rsid w:val="00AF0BCC"/>
    <w:rsid w:val="00AF14F5"/>
    <w:rsid w:val="00AF6020"/>
    <w:rsid w:val="00AF6F49"/>
    <w:rsid w:val="00B0104C"/>
    <w:rsid w:val="00B0160F"/>
    <w:rsid w:val="00B019BB"/>
    <w:rsid w:val="00B03EFF"/>
    <w:rsid w:val="00B053FA"/>
    <w:rsid w:val="00B07FD1"/>
    <w:rsid w:val="00B14633"/>
    <w:rsid w:val="00B234DE"/>
    <w:rsid w:val="00B30182"/>
    <w:rsid w:val="00B36829"/>
    <w:rsid w:val="00B41597"/>
    <w:rsid w:val="00B430A7"/>
    <w:rsid w:val="00B435E4"/>
    <w:rsid w:val="00B512B5"/>
    <w:rsid w:val="00B53457"/>
    <w:rsid w:val="00B62430"/>
    <w:rsid w:val="00B65423"/>
    <w:rsid w:val="00B66E00"/>
    <w:rsid w:val="00B7218F"/>
    <w:rsid w:val="00B76C9A"/>
    <w:rsid w:val="00B80F42"/>
    <w:rsid w:val="00B82643"/>
    <w:rsid w:val="00B90610"/>
    <w:rsid w:val="00B907F4"/>
    <w:rsid w:val="00B933B0"/>
    <w:rsid w:val="00BA2C8E"/>
    <w:rsid w:val="00BB5D71"/>
    <w:rsid w:val="00BB630D"/>
    <w:rsid w:val="00BC2A72"/>
    <w:rsid w:val="00BC705A"/>
    <w:rsid w:val="00BD2C79"/>
    <w:rsid w:val="00BD36C3"/>
    <w:rsid w:val="00BE1586"/>
    <w:rsid w:val="00C014B7"/>
    <w:rsid w:val="00C1100C"/>
    <w:rsid w:val="00C11DD6"/>
    <w:rsid w:val="00C13215"/>
    <w:rsid w:val="00C23D12"/>
    <w:rsid w:val="00C266B8"/>
    <w:rsid w:val="00C34FD1"/>
    <w:rsid w:val="00C4648A"/>
    <w:rsid w:val="00C51C97"/>
    <w:rsid w:val="00C5204B"/>
    <w:rsid w:val="00C555EC"/>
    <w:rsid w:val="00C55D20"/>
    <w:rsid w:val="00C55F3C"/>
    <w:rsid w:val="00C56AB1"/>
    <w:rsid w:val="00C5736C"/>
    <w:rsid w:val="00C575C6"/>
    <w:rsid w:val="00C57A72"/>
    <w:rsid w:val="00C6109E"/>
    <w:rsid w:val="00C710E6"/>
    <w:rsid w:val="00C71F97"/>
    <w:rsid w:val="00C766CC"/>
    <w:rsid w:val="00C80448"/>
    <w:rsid w:val="00C83306"/>
    <w:rsid w:val="00C91963"/>
    <w:rsid w:val="00CB0A5D"/>
    <w:rsid w:val="00CB38A2"/>
    <w:rsid w:val="00CB396A"/>
    <w:rsid w:val="00CB3A2E"/>
    <w:rsid w:val="00CC0C66"/>
    <w:rsid w:val="00CD5FC4"/>
    <w:rsid w:val="00CF0E2F"/>
    <w:rsid w:val="00D00E4F"/>
    <w:rsid w:val="00D01975"/>
    <w:rsid w:val="00D04A40"/>
    <w:rsid w:val="00D105E4"/>
    <w:rsid w:val="00D115E7"/>
    <w:rsid w:val="00D1539B"/>
    <w:rsid w:val="00D17AA5"/>
    <w:rsid w:val="00D31F44"/>
    <w:rsid w:val="00D3261B"/>
    <w:rsid w:val="00D35222"/>
    <w:rsid w:val="00D4018B"/>
    <w:rsid w:val="00D42984"/>
    <w:rsid w:val="00D57F38"/>
    <w:rsid w:val="00D60C6D"/>
    <w:rsid w:val="00D616F1"/>
    <w:rsid w:val="00D77E7E"/>
    <w:rsid w:val="00D8383D"/>
    <w:rsid w:val="00D84922"/>
    <w:rsid w:val="00D860E5"/>
    <w:rsid w:val="00D90626"/>
    <w:rsid w:val="00D9754D"/>
    <w:rsid w:val="00DA2B00"/>
    <w:rsid w:val="00DA64FB"/>
    <w:rsid w:val="00DB02F6"/>
    <w:rsid w:val="00DB061D"/>
    <w:rsid w:val="00DB586B"/>
    <w:rsid w:val="00DC64B9"/>
    <w:rsid w:val="00DC6F20"/>
    <w:rsid w:val="00DD73D3"/>
    <w:rsid w:val="00DE558D"/>
    <w:rsid w:val="00DE5C85"/>
    <w:rsid w:val="00DE5CF1"/>
    <w:rsid w:val="00DF2F1C"/>
    <w:rsid w:val="00DF64C8"/>
    <w:rsid w:val="00DF7B36"/>
    <w:rsid w:val="00E037BA"/>
    <w:rsid w:val="00E10AAC"/>
    <w:rsid w:val="00E21D5A"/>
    <w:rsid w:val="00E30BFA"/>
    <w:rsid w:val="00E319A9"/>
    <w:rsid w:val="00E41317"/>
    <w:rsid w:val="00E425A8"/>
    <w:rsid w:val="00E442ED"/>
    <w:rsid w:val="00E44778"/>
    <w:rsid w:val="00E44C26"/>
    <w:rsid w:val="00E46673"/>
    <w:rsid w:val="00E50179"/>
    <w:rsid w:val="00E521EB"/>
    <w:rsid w:val="00E57C6C"/>
    <w:rsid w:val="00E60878"/>
    <w:rsid w:val="00E63CAF"/>
    <w:rsid w:val="00E63E33"/>
    <w:rsid w:val="00E64083"/>
    <w:rsid w:val="00E737D0"/>
    <w:rsid w:val="00E84D3C"/>
    <w:rsid w:val="00E857B8"/>
    <w:rsid w:val="00E935F6"/>
    <w:rsid w:val="00E955B6"/>
    <w:rsid w:val="00EA0652"/>
    <w:rsid w:val="00EB1DF3"/>
    <w:rsid w:val="00EB27A9"/>
    <w:rsid w:val="00EB361D"/>
    <w:rsid w:val="00EB4790"/>
    <w:rsid w:val="00EC0643"/>
    <w:rsid w:val="00EC467F"/>
    <w:rsid w:val="00ED0BA8"/>
    <w:rsid w:val="00ED79CD"/>
    <w:rsid w:val="00EE23FE"/>
    <w:rsid w:val="00EE61D3"/>
    <w:rsid w:val="00EF0F13"/>
    <w:rsid w:val="00EF3F6F"/>
    <w:rsid w:val="00F029A5"/>
    <w:rsid w:val="00F04923"/>
    <w:rsid w:val="00F12488"/>
    <w:rsid w:val="00F173EB"/>
    <w:rsid w:val="00F21898"/>
    <w:rsid w:val="00F2364B"/>
    <w:rsid w:val="00F246B4"/>
    <w:rsid w:val="00F3114A"/>
    <w:rsid w:val="00F413C5"/>
    <w:rsid w:val="00F43383"/>
    <w:rsid w:val="00F44B8F"/>
    <w:rsid w:val="00F4555C"/>
    <w:rsid w:val="00F47DFF"/>
    <w:rsid w:val="00F53F24"/>
    <w:rsid w:val="00F5454C"/>
    <w:rsid w:val="00F547D0"/>
    <w:rsid w:val="00F56307"/>
    <w:rsid w:val="00F56B01"/>
    <w:rsid w:val="00F66003"/>
    <w:rsid w:val="00F74CB5"/>
    <w:rsid w:val="00F75F76"/>
    <w:rsid w:val="00F769EC"/>
    <w:rsid w:val="00F80BBB"/>
    <w:rsid w:val="00F81A83"/>
    <w:rsid w:val="00F90D6D"/>
    <w:rsid w:val="00F90DFC"/>
    <w:rsid w:val="00F93093"/>
    <w:rsid w:val="00F934A4"/>
    <w:rsid w:val="00F96AA5"/>
    <w:rsid w:val="00F9739A"/>
    <w:rsid w:val="00F97492"/>
    <w:rsid w:val="00FA219C"/>
    <w:rsid w:val="00FA23B9"/>
    <w:rsid w:val="00FA30F1"/>
    <w:rsid w:val="00FA7E3B"/>
    <w:rsid w:val="00FB06A8"/>
    <w:rsid w:val="00FB2080"/>
    <w:rsid w:val="00FB61A2"/>
    <w:rsid w:val="00FC1C21"/>
    <w:rsid w:val="00FC245A"/>
    <w:rsid w:val="00FC4636"/>
    <w:rsid w:val="00FC48DD"/>
    <w:rsid w:val="00FC640E"/>
    <w:rsid w:val="00FC764C"/>
    <w:rsid w:val="00FD1609"/>
    <w:rsid w:val="00FD56B3"/>
    <w:rsid w:val="00FD7065"/>
    <w:rsid w:val="00FE569C"/>
    <w:rsid w:val="00FE79C8"/>
    <w:rsid w:val="00FF149F"/>
    <w:rsid w:val="00FF6A3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2769"/>
    <o:shapelayout v:ext="edit">
      <o:idmap v:ext="edit" data="1"/>
    </o:shapelayout>
  </w:shapeDefaults>
  <w:decimalSymbol w:val="."/>
  <w:listSeparator w:val=","/>
  <w14:docId w14:val="24513B77"/>
  <w15:docId w15:val="{EA89BA2C-A3A7-422F-9D47-D80126F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5F6"/>
    <w:rPr>
      <w:rFonts w:ascii="Times New Roman" w:eastAsia="Times New Roman" w:hAnsi="Times New Roman" w:cs="Times New Roman"/>
      <w:sz w:val="24"/>
      <w:szCs w:val="24"/>
      <w:lang w:bidi="ar-SA"/>
    </w:rPr>
  </w:style>
  <w:style w:type="paragraph" w:styleId="Heading5">
    <w:name w:val="heading 5"/>
    <w:basedOn w:val="Normal"/>
    <w:next w:val="Normal"/>
    <w:link w:val="Heading5Char"/>
    <w:semiHidden/>
    <w:unhideWhenUsed/>
    <w:qFormat/>
    <w:locked/>
    <w:rsid w:val="00E5017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5F6"/>
    <w:pPr>
      <w:autoSpaceDE w:val="0"/>
      <w:autoSpaceDN w:val="0"/>
      <w:adjustRightInd w:val="0"/>
    </w:pPr>
    <w:rPr>
      <w:rFonts w:ascii="Times New Roman" w:eastAsia="Times New Roman" w:hAnsi="Times New Roman" w:cs="Times New Roman"/>
      <w:color w:val="000000"/>
      <w:sz w:val="24"/>
      <w:szCs w:val="24"/>
      <w:lang w:bidi="ar-SA"/>
    </w:rPr>
  </w:style>
  <w:style w:type="paragraph" w:styleId="ListParagraph">
    <w:name w:val="List Paragraph"/>
    <w:aliases w:val="WinDForce-Letter,Colorful List - Accent 11,List Paragraph1,Report Para,Medium Grid 1 - Accent 21,Colorful List - Accent 111,List Paragraph11,1 Parr,Number Bullets,Heading 2_sj,En tête 1,Resume Title,Indent Paragraph,Citation List"/>
    <w:basedOn w:val="Normal"/>
    <w:link w:val="ListParagraphChar"/>
    <w:uiPriority w:val="34"/>
    <w:qFormat/>
    <w:rsid w:val="007F4DF1"/>
    <w:pPr>
      <w:ind w:left="720"/>
      <w:contextualSpacing/>
    </w:pPr>
  </w:style>
  <w:style w:type="paragraph" w:styleId="Header">
    <w:name w:val="header"/>
    <w:basedOn w:val="Normal"/>
    <w:link w:val="HeaderChar"/>
    <w:uiPriority w:val="99"/>
    <w:unhideWhenUsed/>
    <w:rsid w:val="00B65423"/>
    <w:pPr>
      <w:tabs>
        <w:tab w:val="center" w:pos="4680"/>
        <w:tab w:val="right" w:pos="9360"/>
      </w:tabs>
    </w:pPr>
  </w:style>
  <w:style w:type="character" w:customStyle="1" w:styleId="HeaderChar">
    <w:name w:val="Header Char"/>
    <w:basedOn w:val="DefaultParagraphFont"/>
    <w:link w:val="Header"/>
    <w:uiPriority w:val="99"/>
    <w:rsid w:val="00B65423"/>
    <w:rPr>
      <w:rFonts w:ascii="Times New Roman" w:eastAsia="Times New Roman" w:hAnsi="Times New Roman" w:cs="Times New Roman"/>
      <w:sz w:val="24"/>
      <w:szCs w:val="24"/>
      <w:lang w:bidi="ar-SA"/>
    </w:rPr>
  </w:style>
  <w:style w:type="paragraph" w:styleId="Footer">
    <w:name w:val="footer"/>
    <w:basedOn w:val="Normal"/>
    <w:link w:val="FooterChar"/>
    <w:unhideWhenUsed/>
    <w:rsid w:val="00B65423"/>
    <w:pPr>
      <w:tabs>
        <w:tab w:val="center" w:pos="4680"/>
        <w:tab w:val="right" w:pos="9360"/>
      </w:tabs>
    </w:pPr>
  </w:style>
  <w:style w:type="character" w:customStyle="1" w:styleId="FooterChar">
    <w:name w:val="Footer Char"/>
    <w:basedOn w:val="DefaultParagraphFont"/>
    <w:link w:val="Footer"/>
    <w:rsid w:val="00B65423"/>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E6A08"/>
    <w:rPr>
      <w:rFonts w:ascii="Tahoma" w:hAnsi="Tahoma" w:cs="Tahoma"/>
      <w:sz w:val="16"/>
      <w:szCs w:val="16"/>
    </w:rPr>
  </w:style>
  <w:style w:type="character" w:customStyle="1" w:styleId="BalloonTextChar">
    <w:name w:val="Balloon Text Char"/>
    <w:basedOn w:val="DefaultParagraphFont"/>
    <w:link w:val="BalloonText"/>
    <w:uiPriority w:val="99"/>
    <w:semiHidden/>
    <w:rsid w:val="005E6A08"/>
    <w:rPr>
      <w:rFonts w:ascii="Tahoma" w:eastAsia="Times New Roman" w:hAnsi="Tahoma" w:cs="Tahoma"/>
      <w:sz w:val="16"/>
      <w:szCs w:val="16"/>
      <w:lang w:bidi="ar-SA"/>
    </w:rPr>
  </w:style>
  <w:style w:type="character" w:customStyle="1" w:styleId="apple-converted-space">
    <w:name w:val="apple-converted-space"/>
    <w:basedOn w:val="DefaultParagraphFont"/>
    <w:rsid w:val="0049055E"/>
  </w:style>
  <w:style w:type="paragraph" w:styleId="NormalWeb">
    <w:name w:val="Normal (Web)"/>
    <w:basedOn w:val="Normal"/>
    <w:uiPriority w:val="99"/>
    <w:unhideWhenUsed/>
    <w:rsid w:val="00445F81"/>
    <w:pPr>
      <w:spacing w:before="100" w:beforeAutospacing="1" w:after="100" w:afterAutospacing="1"/>
    </w:pPr>
    <w:rPr>
      <w:lang w:val="en-IN" w:eastAsia="en-IN" w:bidi="hi-IN"/>
    </w:rPr>
  </w:style>
  <w:style w:type="character" w:styleId="Hyperlink">
    <w:name w:val="Hyperlink"/>
    <w:basedOn w:val="DefaultParagraphFont"/>
    <w:uiPriority w:val="99"/>
    <w:semiHidden/>
    <w:unhideWhenUsed/>
    <w:rsid w:val="00445F81"/>
    <w:rPr>
      <w:color w:val="0000FF"/>
      <w:u w:val="single"/>
    </w:rPr>
  </w:style>
  <w:style w:type="character" w:customStyle="1" w:styleId="Heading5Char">
    <w:name w:val="Heading 5 Char"/>
    <w:basedOn w:val="DefaultParagraphFont"/>
    <w:link w:val="Heading5"/>
    <w:semiHidden/>
    <w:rsid w:val="00E50179"/>
    <w:rPr>
      <w:rFonts w:asciiTheme="majorHAnsi" w:eastAsiaTheme="majorEastAsia" w:hAnsiTheme="majorHAnsi" w:cstheme="majorBidi"/>
      <w:color w:val="365F91" w:themeColor="accent1" w:themeShade="BF"/>
      <w:sz w:val="24"/>
      <w:szCs w:val="24"/>
      <w:lang w:bidi="ar-SA"/>
    </w:rPr>
  </w:style>
  <w:style w:type="character" w:customStyle="1" w:styleId="ListParagraphChar">
    <w:name w:val="List Paragraph Char"/>
    <w:aliases w:val="WinDForce-Letter Char,Colorful List - Accent 11 Char,List Paragraph1 Char,Report Para Char,Medium Grid 1 - Accent 21 Char,Colorful List - Accent 111 Char,List Paragraph11 Char,1 Parr Char,Number Bullets Char,Heading 2_sj Char"/>
    <w:link w:val="ListParagraph"/>
    <w:uiPriority w:val="34"/>
    <w:rsid w:val="00D8383D"/>
    <w:rPr>
      <w:rFonts w:ascii="Times New Roman" w:eastAsia="Times New Roman" w:hAnsi="Times New Roman" w:cs="Times New Roman"/>
      <w:sz w:val="24"/>
      <w:szCs w:val="24"/>
      <w:lang w:bidi="ar-SA"/>
    </w:rPr>
  </w:style>
  <w:style w:type="character" w:styleId="PageNumber">
    <w:name w:val="page number"/>
    <w:rsid w:val="00D0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700603">
      <w:bodyDiv w:val="1"/>
      <w:marLeft w:val="0"/>
      <w:marRight w:val="0"/>
      <w:marTop w:val="0"/>
      <w:marBottom w:val="0"/>
      <w:divBdr>
        <w:top w:val="none" w:sz="0" w:space="0" w:color="auto"/>
        <w:left w:val="none" w:sz="0" w:space="0" w:color="auto"/>
        <w:bottom w:val="none" w:sz="0" w:space="0" w:color="auto"/>
        <w:right w:val="none" w:sz="0" w:space="0" w:color="auto"/>
      </w:divBdr>
    </w:div>
    <w:div w:id="1565946995">
      <w:bodyDiv w:val="1"/>
      <w:marLeft w:val="0"/>
      <w:marRight w:val="0"/>
      <w:marTop w:val="0"/>
      <w:marBottom w:val="0"/>
      <w:divBdr>
        <w:top w:val="none" w:sz="0" w:space="0" w:color="auto"/>
        <w:left w:val="none" w:sz="0" w:space="0" w:color="auto"/>
        <w:bottom w:val="none" w:sz="0" w:space="0" w:color="auto"/>
        <w:right w:val="none" w:sz="0" w:space="0" w:color="auto"/>
      </w:divBdr>
    </w:div>
    <w:div w:id="20188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3FF6-C9CA-403A-A3D6-BF1E06DA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1406</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Power Grid Corp Of India Ltd</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Kamal Kumar Jain {कमल कुमार जैन}</dc:creator>
  <cp:lastModifiedBy>Treepti Sonkatar {तृप्ति सोनकटर}</cp:lastModifiedBy>
  <cp:revision>6</cp:revision>
  <cp:lastPrinted>2021-03-12T05:06:00Z</cp:lastPrinted>
  <dcterms:created xsi:type="dcterms:W3CDTF">2022-02-14T04:19:00Z</dcterms:created>
  <dcterms:modified xsi:type="dcterms:W3CDTF">2022-02-15T10:59:00Z</dcterms:modified>
</cp:coreProperties>
</file>